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Ind w:w="392" w:type="dxa"/>
        <w:tblLook w:val="04A0" w:firstRow="1" w:lastRow="0" w:firstColumn="1" w:lastColumn="0" w:noHBand="0" w:noVBand="1"/>
      </w:tblPr>
      <w:tblGrid>
        <w:gridCol w:w="1637"/>
        <w:gridCol w:w="7259"/>
      </w:tblGrid>
      <w:tr w:rsidR="008B1E9C" w14:paraId="76C96E74" w14:textId="77777777" w:rsidTr="008B1E9C">
        <w:tc>
          <w:tcPr>
            <w:tcW w:w="1637" w:type="dxa"/>
            <w:vAlign w:val="center"/>
          </w:tcPr>
          <w:p w14:paraId="769D6877" w14:textId="77777777" w:rsidR="008B1E9C" w:rsidRPr="00FB08FB" w:rsidRDefault="008B1E9C" w:rsidP="008B1E9C">
            <w:pPr>
              <w:rPr>
                <w:b/>
                <w:color w:val="2B706E"/>
                <w:sz w:val="72"/>
                <w:szCs w:val="72"/>
              </w:rPr>
            </w:pPr>
            <w:r w:rsidRPr="00FB08FB">
              <w:rPr>
                <w:b/>
                <w:color w:val="2B706E"/>
                <w:sz w:val="72"/>
                <w:szCs w:val="72"/>
              </w:rPr>
              <w:t>M02</w:t>
            </w:r>
          </w:p>
        </w:tc>
        <w:tc>
          <w:tcPr>
            <w:tcW w:w="7259" w:type="dxa"/>
            <w:vAlign w:val="center"/>
          </w:tcPr>
          <w:p w14:paraId="0FBD9352" w14:textId="77777777" w:rsidR="008B1E9C" w:rsidRPr="00FB08FB" w:rsidRDefault="008B1E9C" w:rsidP="008B1E9C">
            <w:pPr>
              <w:rPr>
                <w:b/>
                <w:color w:val="2B706E"/>
                <w:sz w:val="44"/>
                <w:szCs w:val="44"/>
                <w:lang w:eastAsia="fr-FR"/>
              </w:rPr>
            </w:pPr>
            <w:r w:rsidRPr="00FB08FB">
              <w:rPr>
                <w:b/>
                <w:color w:val="2B706E"/>
                <w:sz w:val="44"/>
                <w:szCs w:val="44"/>
                <w:lang w:eastAsia="fr-FR"/>
              </w:rPr>
              <w:t>Charte de pilotage et gouvernance</w:t>
            </w:r>
          </w:p>
        </w:tc>
      </w:tr>
    </w:tbl>
    <w:p w14:paraId="289F44CA" w14:textId="77777777" w:rsidR="00C2686A" w:rsidRPr="00445A85" w:rsidRDefault="00C2686A" w:rsidP="001D10FF">
      <w:pPr>
        <w:spacing w:after="0" w:line="240" w:lineRule="auto"/>
        <w:ind w:left="284"/>
        <w:rPr>
          <w:color w:val="709D2F"/>
          <w:sz w:val="20"/>
          <w:szCs w:val="20"/>
          <w:lang w:eastAsia="fr-FR"/>
        </w:rPr>
      </w:pPr>
    </w:p>
    <w:p w14:paraId="011EBB8C" w14:textId="22127171" w:rsidR="008B1E9C" w:rsidRDefault="006259D6" w:rsidP="008B1E9C">
      <w:pPr>
        <w:spacing w:after="0" w:line="240" w:lineRule="auto"/>
        <w:ind w:left="284"/>
        <w:jc w:val="center"/>
        <w:rPr>
          <w:lang w:eastAsia="fr-FR"/>
        </w:rPr>
      </w:pPr>
      <w:r>
        <w:rPr>
          <w:noProof/>
          <w:lang w:eastAsia="fr-FR"/>
        </w:rPr>
        <w:drawing>
          <wp:inline distT="0" distB="0" distL="0" distR="0" wp14:anchorId="3896C748" wp14:editId="29A52836">
            <wp:extent cx="5676900" cy="1739900"/>
            <wp:effectExtent l="0" t="0" r="12700" b="1270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2 GG.pdf"/>
                    <pic:cNvPicPr/>
                  </pic:nvPicPr>
                  <pic:blipFill>
                    <a:blip r:embed="rId8">
                      <a:extLst>
                        <a:ext uri="{28A0092B-C50C-407E-A947-70E740481C1C}">
                          <a14:useLocalDpi xmlns:a14="http://schemas.microsoft.com/office/drawing/2010/main" val="0"/>
                        </a:ext>
                      </a:extLst>
                    </a:blip>
                    <a:stretch>
                      <a:fillRect/>
                    </a:stretch>
                  </pic:blipFill>
                  <pic:spPr>
                    <a:xfrm>
                      <a:off x="0" y="0"/>
                      <a:ext cx="5676900" cy="1739900"/>
                    </a:xfrm>
                    <a:prstGeom prst="rect">
                      <a:avLst/>
                    </a:prstGeom>
                  </pic:spPr>
                </pic:pic>
              </a:graphicData>
            </a:graphic>
          </wp:inline>
        </w:drawing>
      </w:r>
    </w:p>
    <w:p w14:paraId="0E95C42F" w14:textId="223D8881" w:rsidR="008B1E9C" w:rsidRPr="004F3294" w:rsidRDefault="008B1E9C" w:rsidP="00296ADE">
      <w:pPr>
        <w:pStyle w:val="Titre1"/>
        <w:tabs>
          <w:tab w:val="left" w:pos="6733"/>
        </w:tabs>
        <w:ind w:left="432" w:right="142" w:hanging="148"/>
      </w:pPr>
      <w:r>
        <w:t>Fonction de l’outil </w:t>
      </w:r>
      <w:r w:rsidR="00296ADE">
        <w:tab/>
      </w:r>
    </w:p>
    <w:p w14:paraId="2293EF25" w14:textId="77777777" w:rsidR="007B2A72" w:rsidRPr="00EE3A0B" w:rsidRDefault="007B2A72" w:rsidP="00EE3A0B">
      <w:pPr>
        <w:pStyle w:val="Listepuces"/>
      </w:pPr>
      <w:r w:rsidRPr="00EE3A0B">
        <w:t>Ce modèle de document vise à décrire l’organisation du processus de gestion et de pilotage du projet.</w:t>
      </w:r>
    </w:p>
    <w:p w14:paraId="204A12C8" w14:textId="77777777" w:rsidR="007B2A72" w:rsidRPr="00EE3A0B" w:rsidRDefault="007B2A72" w:rsidP="00EE3A0B">
      <w:pPr>
        <w:pStyle w:val="Listepuces"/>
      </w:pPr>
      <w:r w:rsidRPr="00EE3A0B">
        <w:t>Ce processus, essentiel au bon déroulement du projet, repose principalement sur :</w:t>
      </w:r>
    </w:p>
    <w:p w14:paraId="54BF448E" w14:textId="77777777" w:rsidR="007B2A72" w:rsidRPr="00E24D68" w:rsidRDefault="007B2A72" w:rsidP="00EE3A0B">
      <w:pPr>
        <w:pStyle w:val="Listepuces"/>
        <w:numPr>
          <w:ilvl w:val="0"/>
          <w:numId w:val="43"/>
        </w:numPr>
      </w:pPr>
      <w:r w:rsidRPr="00E24D68">
        <w:t xml:space="preserve">La constitution d’une </w:t>
      </w:r>
      <w:r>
        <w:t>« </w:t>
      </w:r>
      <w:r w:rsidRPr="00E24D68">
        <w:t>équipe projet</w:t>
      </w:r>
      <w:r>
        <w:t> »</w:t>
      </w:r>
      <w:r w:rsidRPr="00E24D68">
        <w:t xml:space="preserve"> qui va suivre le projet sur toute sa durée</w:t>
      </w:r>
    </w:p>
    <w:p w14:paraId="48B5DF21" w14:textId="77777777" w:rsidR="007B2A72" w:rsidRPr="00E24D68" w:rsidRDefault="007B2A72" w:rsidP="00EE3A0B">
      <w:pPr>
        <w:pStyle w:val="Listepuces"/>
        <w:numPr>
          <w:ilvl w:val="0"/>
          <w:numId w:val="43"/>
        </w:numPr>
      </w:pPr>
      <w:r w:rsidRPr="00E24D68">
        <w:t xml:space="preserve">La définition des </w:t>
      </w:r>
      <w:r>
        <w:t>instances</w:t>
      </w:r>
      <w:r w:rsidRPr="00E24D68">
        <w:t xml:space="preserve"> de pilotage </w:t>
      </w:r>
    </w:p>
    <w:p w14:paraId="043DC790" w14:textId="77777777" w:rsidR="007B2A72" w:rsidRPr="00E24D68" w:rsidRDefault="007B2A72" w:rsidP="00EE3A0B">
      <w:pPr>
        <w:pStyle w:val="Listepuces"/>
        <w:numPr>
          <w:ilvl w:val="0"/>
          <w:numId w:val="43"/>
        </w:numPr>
      </w:pPr>
      <w:r w:rsidRPr="00E24D68">
        <w:t>L’identification des outils communs de gestion et pilotage du projet</w:t>
      </w:r>
    </w:p>
    <w:p w14:paraId="511D993B" w14:textId="77777777" w:rsidR="007B2A72" w:rsidRDefault="007B2A72" w:rsidP="00D05E6B">
      <w:pPr>
        <w:spacing w:after="0"/>
        <w:ind w:left="284"/>
        <w:rPr>
          <w:b/>
        </w:rPr>
      </w:pPr>
    </w:p>
    <w:p w14:paraId="778C55EE" w14:textId="77777777" w:rsidR="007B2A72" w:rsidRPr="00BA50D8" w:rsidRDefault="007B2A72" w:rsidP="00445A85">
      <w:pPr>
        <w:pStyle w:val="Titre1"/>
        <w:spacing w:before="0"/>
        <w:ind w:left="432" w:right="142" w:hanging="148"/>
      </w:pPr>
      <w:r w:rsidRPr="00BA50D8">
        <w:t>Comment utiliser l’outil ?</w:t>
      </w:r>
    </w:p>
    <w:p w14:paraId="5DC98212" w14:textId="77777777" w:rsidR="00D05E6B" w:rsidRPr="00D05E6B" w:rsidRDefault="00D05E6B" w:rsidP="00EE3A0B">
      <w:pPr>
        <w:pStyle w:val="Listepuces"/>
        <w:ind w:right="142"/>
      </w:pPr>
      <w:r w:rsidRPr="00D05E6B">
        <w:t>L'utilisation de ce document doit permettre d'atteindre les objectifs suivants :</w:t>
      </w:r>
    </w:p>
    <w:p w14:paraId="168FDB10" w14:textId="77777777" w:rsidR="00D05E6B" w:rsidRPr="00E24D68" w:rsidRDefault="00D05E6B" w:rsidP="00EE3A0B">
      <w:pPr>
        <w:pStyle w:val="Listepuces"/>
        <w:numPr>
          <w:ilvl w:val="0"/>
          <w:numId w:val="44"/>
        </w:numPr>
        <w:ind w:right="142"/>
      </w:pPr>
      <w:r w:rsidRPr="007F0552">
        <w:t>Constituer une référence commune à tous le</w:t>
      </w:r>
      <w:r>
        <w:t>s membres de l'équipe projet</w:t>
      </w:r>
    </w:p>
    <w:p w14:paraId="27D3A538" w14:textId="77777777" w:rsidR="00D05E6B" w:rsidRPr="00E24D68" w:rsidRDefault="00D05E6B" w:rsidP="00EE3A0B">
      <w:pPr>
        <w:pStyle w:val="Listepuces"/>
        <w:numPr>
          <w:ilvl w:val="0"/>
          <w:numId w:val="44"/>
        </w:numPr>
        <w:ind w:right="142"/>
      </w:pPr>
      <w:r>
        <w:t xml:space="preserve">Amener de la transparence, </w:t>
      </w:r>
      <w:r w:rsidRPr="007F0552">
        <w:t>une bonne cohérence et une homogénéit</w:t>
      </w:r>
      <w:r>
        <w:t>é dans les méthodes de travail</w:t>
      </w:r>
    </w:p>
    <w:p w14:paraId="7D7615DB" w14:textId="77777777" w:rsidR="00D05E6B" w:rsidRDefault="00D05E6B" w:rsidP="00EE3A0B">
      <w:pPr>
        <w:pStyle w:val="Listepuces"/>
        <w:numPr>
          <w:ilvl w:val="0"/>
          <w:numId w:val="44"/>
        </w:numPr>
        <w:ind w:right="142"/>
      </w:pPr>
      <w:r>
        <w:t>Grâce à un pilotage efficace améliorer la qualité d’exécution du projet et respecter le budget et les délais.</w:t>
      </w:r>
    </w:p>
    <w:p w14:paraId="36315B76" w14:textId="77777777" w:rsidR="00D05E6B" w:rsidRDefault="00D05E6B" w:rsidP="00EE3A0B">
      <w:pPr>
        <w:pStyle w:val="Listepuces"/>
        <w:ind w:right="142"/>
      </w:pPr>
    </w:p>
    <w:p w14:paraId="1E8E7CBC" w14:textId="77777777" w:rsidR="00D05E6B" w:rsidRPr="00DA2304" w:rsidRDefault="00D05E6B" w:rsidP="00EE3A0B">
      <w:pPr>
        <w:pStyle w:val="Listepuces"/>
        <w:ind w:right="142"/>
      </w:pPr>
      <w:r w:rsidRPr="00DA2304">
        <w:t>Il est recommandé que les utilisateurs de l’outil fassent un historique des versions avec leurs modifications principales :</w:t>
      </w: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
        <w:gridCol w:w="859"/>
        <w:gridCol w:w="1496"/>
        <w:gridCol w:w="5665"/>
      </w:tblGrid>
      <w:tr w:rsidR="00C2686A" w:rsidRPr="001C044C" w14:paraId="20FF3D41" w14:textId="77777777" w:rsidTr="00FB08FB">
        <w:trPr>
          <w:jc w:val="center"/>
        </w:trPr>
        <w:tc>
          <w:tcPr>
            <w:tcW w:w="924" w:type="dxa"/>
            <w:shd w:val="clear" w:color="auto" w:fill="2B706E"/>
          </w:tcPr>
          <w:p w14:paraId="5B53FAFB" w14:textId="77777777" w:rsidR="00C2686A" w:rsidRPr="001C044C" w:rsidRDefault="001C044C" w:rsidP="00BD3877">
            <w:pPr>
              <w:pStyle w:val="normalcentr"/>
              <w:ind w:left="86"/>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Version</w:t>
            </w:r>
          </w:p>
        </w:tc>
        <w:tc>
          <w:tcPr>
            <w:tcW w:w="859" w:type="dxa"/>
            <w:shd w:val="clear" w:color="auto" w:fill="2B706E"/>
          </w:tcPr>
          <w:p w14:paraId="3FD06259" w14:textId="77777777" w:rsidR="00C2686A" w:rsidRPr="001C044C" w:rsidRDefault="00FB08FB" w:rsidP="00FB08FB">
            <w:pPr>
              <w:pStyle w:val="normalcentr"/>
              <w:ind w:left="0"/>
              <w:jc w:val="left"/>
              <w:rPr>
                <w:rFonts w:asciiTheme="minorHAnsi" w:hAnsiTheme="minorHAnsi" w:cs="Arial"/>
                <w:color w:val="FFFFFF" w:themeColor="background1"/>
                <w:sz w:val="22"/>
                <w:szCs w:val="22"/>
              </w:rPr>
            </w:pPr>
            <w:r>
              <w:rPr>
                <w:rFonts w:asciiTheme="minorHAnsi" w:hAnsiTheme="minorHAnsi" w:cs="Arial"/>
                <w:color w:val="FFFFFF" w:themeColor="background1"/>
                <w:sz w:val="22"/>
                <w:szCs w:val="22"/>
              </w:rPr>
              <w:t xml:space="preserve">  </w:t>
            </w:r>
            <w:r w:rsidR="00C2686A" w:rsidRPr="001C044C">
              <w:rPr>
                <w:rFonts w:asciiTheme="minorHAnsi" w:hAnsiTheme="minorHAnsi" w:cs="Arial"/>
                <w:color w:val="FFFFFF" w:themeColor="background1"/>
                <w:sz w:val="22"/>
                <w:szCs w:val="22"/>
              </w:rPr>
              <w:t>Date</w:t>
            </w:r>
          </w:p>
        </w:tc>
        <w:tc>
          <w:tcPr>
            <w:tcW w:w="1496" w:type="dxa"/>
            <w:shd w:val="clear" w:color="auto" w:fill="2B706E"/>
          </w:tcPr>
          <w:p w14:paraId="3859D124" w14:textId="77777777" w:rsidR="00C2686A" w:rsidRPr="001C044C" w:rsidRDefault="00C2686A" w:rsidP="001D10FF">
            <w:pPr>
              <w:pStyle w:val="normalcentr"/>
              <w:ind w:left="284"/>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Qui ?</w:t>
            </w:r>
          </w:p>
        </w:tc>
        <w:tc>
          <w:tcPr>
            <w:tcW w:w="5665" w:type="dxa"/>
            <w:shd w:val="clear" w:color="auto" w:fill="2B706E"/>
          </w:tcPr>
          <w:p w14:paraId="68B91FA0" w14:textId="77777777" w:rsidR="00C2686A" w:rsidRPr="001C044C" w:rsidRDefault="00C2686A" w:rsidP="001D10FF">
            <w:pPr>
              <w:pStyle w:val="normalcentr"/>
              <w:ind w:left="284"/>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Motif</w:t>
            </w:r>
          </w:p>
        </w:tc>
      </w:tr>
      <w:tr w:rsidR="00C2686A" w:rsidRPr="001C044C" w14:paraId="156328DE" w14:textId="77777777" w:rsidTr="007304F9">
        <w:trPr>
          <w:trHeight w:val="201"/>
          <w:jc w:val="center"/>
        </w:trPr>
        <w:tc>
          <w:tcPr>
            <w:tcW w:w="924" w:type="dxa"/>
          </w:tcPr>
          <w:p w14:paraId="7ADDB150" w14:textId="77777777" w:rsidR="00C2686A" w:rsidRPr="001C044C" w:rsidRDefault="00C2686A" w:rsidP="001D10FF">
            <w:pPr>
              <w:pStyle w:val="Corpsdetexte"/>
              <w:ind w:left="284"/>
              <w:rPr>
                <w:rFonts w:asciiTheme="minorHAnsi" w:hAnsiTheme="minorHAnsi" w:cs="Arial"/>
                <w:sz w:val="22"/>
                <w:szCs w:val="22"/>
              </w:rPr>
            </w:pPr>
          </w:p>
        </w:tc>
        <w:tc>
          <w:tcPr>
            <w:tcW w:w="859" w:type="dxa"/>
          </w:tcPr>
          <w:p w14:paraId="25E84DF0" w14:textId="77777777" w:rsidR="00C2686A" w:rsidRPr="001C044C" w:rsidRDefault="00C2686A" w:rsidP="001D10FF">
            <w:pPr>
              <w:pStyle w:val="Corpsdetexte"/>
              <w:ind w:left="284"/>
              <w:rPr>
                <w:rFonts w:asciiTheme="minorHAnsi" w:hAnsiTheme="minorHAnsi" w:cs="Arial"/>
                <w:b w:val="0"/>
                <w:sz w:val="22"/>
                <w:szCs w:val="22"/>
              </w:rPr>
            </w:pPr>
          </w:p>
        </w:tc>
        <w:tc>
          <w:tcPr>
            <w:tcW w:w="1496" w:type="dxa"/>
          </w:tcPr>
          <w:p w14:paraId="5C02BE09" w14:textId="77777777" w:rsidR="00C2686A" w:rsidRPr="001C044C" w:rsidRDefault="00C2686A" w:rsidP="001D10FF">
            <w:pPr>
              <w:pStyle w:val="Corpsdetexte"/>
              <w:ind w:left="284"/>
              <w:rPr>
                <w:rFonts w:asciiTheme="minorHAnsi" w:hAnsiTheme="minorHAnsi" w:cs="Arial"/>
                <w:b w:val="0"/>
                <w:sz w:val="22"/>
                <w:szCs w:val="22"/>
              </w:rPr>
            </w:pPr>
          </w:p>
        </w:tc>
        <w:tc>
          <w:tcPr>
            <w:tcW w:w="5665" w:type="dxa"/>
          </w:tcPr>
          <w:p w14:paraId="704154E8" w14:textId="77777777" w:rsidR="00C2686A" w:rsidRPr="001C044C" w:rsidRDefault="00C2686A" w:rsidP="001D10FF">
            <w:pPr>
              <w:pStyle w:val="Corpsdetexte"/>
              <w:ind w:left="284"/>
              <w:jc w:val="left"/>
              <w:rPr>
                <w:rFonts w:asciiTheme="minorHAnsi" w:hAnsiTheme="minorHAnsi" w:cs="Arial"/>
                <w:b w:val="0"/>
                <w:sz w:val="22"/>
                <w:szCs w:val="22"/>
              </w:rPr>
            </w:pPr>
          </w:p>
        </w:tc>
      </w:tr>
      <w:tr w:rsidR="00C2686A" w:rsidRPr="001C044C" w14:paraId="01D7ACA8" w14:textId="77777777" w:rsidTr="007304F9">
        <w:trPr>
          <w:jc w:val="center"/>
        </w:trPr>
        <w:tc>
          <w:tcPr>
            <w:tcW w:w="924" w:type="dxa"/>
          </w:tcPr>
          <w:p w14:paraId="1823855F" w14:textId="77777777" w:rsidR="00C2686A" w:rsidRPr="001C044C" w:rsidRDefault="00C2686A" w:rsidP="001D10FF">
            <w:pPr>
              <w:pStyle w:val="Corpsdetexte"/>
              <w:ind w:left="284"/>
              <w:rPr>
                <w:rFonts w:asciiTheme="minorHAnsi" w:hAnsiTheme="minorHAnsi" w:cs="Arial"/>
                <w:sz w:val="22"/>
                <w:szCs w:val="22"/>
              </w:rPr>
            </w:pPr>
          </w:p>
        </w:tc>
        <w:tc>
          <w:tcPr>
            <w:tcW w:w="859" w:type="dxa"/>
          </w:tcPr>
          <w:p w14:paraId="25C0543F" w14:textId="77777777" w:rsidR="00C2686A" w:rsidRPr="001C044C" w:rsidRDefault="00C2686A" w:rsidP="001D10FF">
            <w:pPr>
              <w:pStyle w:val="Corpsdetexte"/>
              <w:ind w:left="284"/>
              <w:rPr>
                <w:rFonts w:asciiTheme="minorHAnsi" w:hAnsiTheme="minorHAnsi" w:cs="Arial"/>
                <w:b w:val="0"/>
                <w:sz w:val="22"/>
                <w:szCs w:val="22"/>
              </w:rPr>
            </w:pPr>
          </w:p>
        </w:tc>
        <w:tc>
          <w:tcPr>
            <w:tcW w:w="1496" w:type="dxa"/>
          </w:tcPr>
          <w:p w14:paraId="5E6CBA58" w14:textId="77777777" w:rsidR="00C2686A" w:rsidRPr="001C044C" w:rsidRDefault="00C2686A" w:rsidP="001D10FF">
            <w:pPr>
              <w:pStyle w:val="Corpsdetexte"/>
              <w:ind w:left="284"/>
              <w:rPr>
                <w:rFonts w:asciiTheme="minorHAnsi" w:hAnsiTheme="minorHAnsi" w:cs="Arial"/>
                <w:b w:val="0"/>
                <w:sz w:val="22"/>
                <w:szCs w:val="22"/>
              </w:rPr>
            </w:pPr>
          </w:p>
        </w:tc>
        <w:tc>
          <w:tcPr>
            <w:tcW w:w="5665" w:type="dxa"/>
          </w:tcPr>
          <w:p w14:paraId="0C35AA6C" w14:textId="77777777" w:rsidR="00C2686A" w:rsidRPr="001C044C" w:rsidRDefault="00C2686A" w:rsidP="001D10FF">
            <w:pPr>
              <w:pStyle w:val="Corpsdetexte"/>
              <w:ind w:left="284"/>
              <w:rPr>
                <w:rFonts w:asciiTheme="minorHAnsi" w:hAnsiTheme="minorHAnsi" w:cs="Arial"/>
                <w:b w:val="0"/>
                <w:sz w:val="22"/>
                <w:szCs w:val="22"/>
              </w:rPr>
            </w:pPr>
          </w:p>
        </w:tc>
      </w:tr>
      <w:tr w:rsidR="00C2686A" w:rsidRPr="001C044C" w14:paraId="5171CA03" w14:textId="77777777" w:rsidTr="007304F9">
        <w:trPr>
          <w:jc w:val="center"/>
        </w:trPr>
        <w:tc>
          <w:tcPr>
            <w:tcW w:w="924" w:type="dxa"/>
          </w:tcPr>
          <w:p w14:paraId="4A075E15" w14:textId="77777777" w:rsidR="00C2686A" w:rsidRPr="001C044C" w:rsidRDefault="00C2686A" w:rsidP="001D10FF">
            <w:pPr>
              <w:pStyle w:val="Corpsdetexte"/>
              <w:ind w:left="284"/>
              <w:rPr>
                <w:rFonts w:asciiTheme="minorHAnsi" w:hAnsiTheme="minorHAnsi" w:cs="Arial"/>
                <w:sz w:val="22"/>
                <w:szCs w:val="22"/>
              </w:rPr>
            </w:pPr>
          </w:p>
        </w:tc>
        <w:tc>
          <w:tcPr>
            <w:tcW w:w="859" w:type="dxa"/>
          </w:tcPr>
          <w:p w14:paraId="17B11630" w14:textId="77777777" w:rsidR="00C2686A" w:rsidRPr="001C044C" w:rsidRDefault="00C2686A" w:rsidP="001D10FF">
            <w:pPr>
              <w:pStyle w:val="Corpsdetexte"/>
              <w:ind w:left="284"/>
              <w:rPr>
                <w:rFonts w:asciiTheme="minorHAnsi" w:hAnsiTheme="minorHAnsi" w:cs="Arial"/>
                <w:b w:val="0"/>
                <w:sz w:val="22"/>
                <w:szCs w:val="22"/>
              </w:rPr>
            </w:pPr>
          </w:p>
        </w:tc>
        <w:tc>
          <w:tcPr>
            <w:tcW w:w="1496" w:type="dxa"/>
          </w:tcPr>
          <w:p w14:paraId="7FACEFA6" w14:textId="77777777" w:rsidR="00C2686A" w:rsidRPr="001C044C" w:rsidRDefault="00C2686A" w:rsidP="001D10FF">
            <w:pPr>
              <w:pStyle w:val="Corpsdetexte"/>
              <w:ind w:left="284"/>
              <w:rPr>
                <w:rFonts w:asciiTheme="minorHAnsi" w:hAnsiTheme="minorHAnsi" w:cs="Arial"/>
                <w:b w:val="0"/>
                <w:sz w:val="22"/>
                <w:szCs w:val="22"/>
              </w:rPr>
            </w:pPr>
          </w:p>
        </w:tc>
        <w:tc>
          <w:tcPr>
            <w:tcW w:w="5665" w:type="dxa"/>
          </w:tcPr>
          <w:p w14:paraId="2872A6B2" w14:textId="77777777" w:rsidR="00C2686A" w:rsidRPr="001C044C" w:rsidRDefault="00C2686A" w:rsidP="001D10FF">
            <w:pPr>
              <w:pStyle w:val="Corpsdetexte"/>
              <w:ind w:left="284"/>
              <w:rPr>
                <w:rFonts w:asciiTheme="minorHAnsi" w:hAnsiTheme="minorHAnsi" w:cs="Arial"/>
                <w:b w:val="0"/>
                <w:sz w:val="22"/>
                <w:szCs w:val="22"/>
              </w:rPr>
            </w:pPr>
          </w:p>
        </w:tc>
      </w:tr>
    </w:tbl>
    <w:p w14:paraId="155FBCA5" w14:textId="77777777" w:rsidR="00EE3A0B" w:rsidRDefault="00EE3A0B" w:rsidP="00D05E6B">
      <w:pPr>
        <w:pStyle w:val="Listepuces"/>
        <w:rPr>
          <w:b/>
          <w:i/>
        </w:rPr>
      </w:pPr>
    </w:p>
    <w:p w14:paraId="14D4BA78" w14:textId="77777777" w:rsidR="00D05E6B" w:rsidRDefault="00EE3A0B" w:rsidP="00EE3A0B">
      <w:pPr>
        <w:pStyle w:val="Listepuces"/>
        <w:ind w:right="142"/>
      </w:pPr>
      <w:r w:rsidRPr="00EE3A0B">
        <w:t>C</w:t>
      </w:r>
      <w:r>
        <w:t>e modèle reste une proposition. Il incombe à l’utilisateur de l’adapter par rapport à ses besoins et au contexte du projet</w:t>
      </w:r>
      <w:r w:rsidR="00D05E6B" w:rsidRPr="0021091B">
        <w:t>.</w:t>
      </w:r>
    </w:p>
    <w:p w14:paraId="336CEB5B" w14:textId="6044A113" w:rsidR="00EE3A0B" w:rsidRPr="005F6140" w:rsidRDefault="00445A85" w:rsidP="00EE3A0B">
      <w:pPr>
        <w:pStyle w:val="Titre1"/>
        <w:ind w:left="284" w:right="142"/>
      </w:pPr>
      <w:r>
        <w:t>O</w:t>
      </w:r>
      <w:r w:rsidR="00EE3A0B" w:rsidRPr="005F6140">
        <w:t>utils complémentaires</w:t>
      </w:r>
    </w:p>
    <w:p w14:paraId="748DD587" w14:textId="77777777" w:rsidR="00EE3A0B" w:rsidRPr="00EE3A0B" w:rsidRDefault="00EE3A0B" w:rsidP="00EE3A0B">
      <w:pPr>
        <w:pStyle w:val="Listepuces"/>
      </w:pPr>
      <w:r w:rsidRPr="00EE3A0B">
        <w:t>Guide Général</w:t>
      </w:r>
      <w:r>
        <w:tab/>
      </w:r>
      <w:r>
        <w:tab/>
      </w:r>
      <w:r>
        <w:tab/>
      </w:r>
      <w:r>
        <w:tab/>
      </w:r>
      <w:r w:rsidR="008929F1">
        <w:t>M06</w:t>
      </w:r>
      <w:r w:rsidRPr="00EE3A0B">
        <w:t xml:space="preserve">. Registre de gestion documentaire </w:t>
      </w:r>
    </w:p>
    <w:p w14:paraId="00458339" w14:textId="77777777" w:rsidR="00EE3A0B" w:rsidRPr="00EE3A0B" w:rsidRDefault="00EE3A0B" w:rsidP="00EE3A0B">
      <w:pPr>
        <w:pStyle w:val="Listepuces"/>
      </w:pPr>
      <w:r w:rsidRPr="00EE3A0B">
        <w:t>M01. Fiche projet</w:t>
      </w:r>
      <w:r>
        <w:tab/>
      </w:r>
      <w:r>
        <w:tab/>
      </w:r>
      <w:r>
        <w:tab/>
      </w:r>
      <w:r>
        <w:tab/>
      </w:r>
      <w:r w:rsidRPr="00EE3A0B">
        <w:t>M0</w:t>
      </w:r>
      <w:r w:rsidR="008929F1">
        <w:t>7</w:t>
      </w:r>
      <w:r w:rsidRPr="00EE3A0B">
        <w:t>. Tableau de bord de suivi de projet</w:t>
      </w:r>
    </w:p>
    <w:p w14:paraId="05C7D9D5" w14:textId="77777777" w:rsidR="00EE3A0B" w:rsidRPr="00EE3A0B" w:rsidRDefault="00EE3A0B" w:rsidP="00EE3A0B">
      <w:pPr>
        <w:pStyle w:val="Listepuces"/>
      </w:pPr>
      <w:r w:rsidRPr="00EE3A0B">
        <w:t xml:space="preserve">M03. Calendrier de projet </w:t>
      </w:r>
      <w:r>
        <w:tab/>
      </w:r>
      <w:r>
        <w:tab/>
      </w:r>
      <w:r>
        <w:tab/>
      </w:r>
      <w:r w:rsidR="008929F1">
        <w:t>M18</w:t>
      </w:r>
      <w:r w:rsidRPr="00EE3A0B">
        <w:t>. Compte-rendu réunion de chantier</w:t>
      </w:r>
    </w:p>
    <w:p w14:paraId="5EFC75BA" w14:textId="4EFCCD64" w:rsidR="009D6FC1" w:rsidRPr="00F13C10" w:rsidRDefault="008929F1" w:rsidP="00EE3A0B">
      <w:pPr>
        <w:pStyle w:val="Listepuces"/>
        <w:rPr>
          <w:color w:val="FFFFFF"/>
          <w:sz w:val="24"/>
        </w:rPr>
      </w:pPr>
      <w:r>
        <w:t>M05</w:t>
      </w:r>
      <w:r w:rsidR="00EE3A0B" w:rsidRPr="00EE3A0B">
        <w:t xml:space="preserve">. Compte-rendu de réunion </w:t>
      </w:r>
      <w:r w:rsidR="00EE3A0B">
        <w:tab/>
      </w:r>
      <w:r w:rsidR="00EE3A0B">
        <w:tab/>
      </w:r>
      <w:r>
        <w:t>M21 et M22</w:t>
      </w:r>
      <w:r w:rsidR="00EE3A0B" w:rsidRPr="00EE3A0B">
        <w:t xml:space="preserve"> État</w:t>
      </w:r>
      <w:r w:rsidR="006259D6">
        <w:t>s</w:t>
      </w:r>
      <w:r w:rsidR="00EE3A0B" w:rsidRPr="00EE3A0B">
        <w:t xml:space="preserve"> d'avancement par lot</w:t>
      </w:r>
      <w:bookmarkStart w:id="0" w:name="_Toc311134752"/>
      <w:r w:rsidR="0066287D" w:rsidRPr="007F0552">
        <w:br w:type="page"/>
      </w:r>
    </w:p>
    <w:bookmarkEnd w:id="0"/>
    <w:p w14:paraId="163D555F" w14:textId="77777777" w:rsidR="00834E57" w:rsidRDefault="00834E57" w:rsidP="001D10FF">
      <w:pPr>
        <w:pStyle w:val="Titre1"/>
        <w:ind w:left="284" w:right="0"/>
        <w:rPr>
          <w:rFonts w:asciiTheme="minorHAnsi" w:hAnsiTheme="minorHAnsi"/>
        </w:rPr>
        <w:sectPr w:rsidR="00834E57" w:rsidSect="001D10FF">
          <w:headerReference w:type="default" r:id="rId9"/>
          <w:footerReference w:type="default" r:id="rId10"/>
          <w:headerReference w:type="first" r:id="rId11"/>
          <w:footerReference w:type="first" r:id="rId12"/>
          <w:pgSz w:w="11906" w:h="16838"/>
          <w:pgMar w:top="1560" w:right="1416" w:bottom="1134" w:left="1134" w:header="851" w:footer="402" w:gutter="0"/>
          <w:cols w:space="720"/>
          <w:titlePg/>
          <w:docGrid w:linePitch="299"/>
        </w:sectPr>
      </w:pPr>
    </w:p>
    <w:p w14:paraId="4A00E751" w14:textId="77777777" w:rsidR="007B075D" w:rsidRPr="007304F9" w:rsidRDefault="00834E57" w:rsidP="00F247B1">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7304F9">
        <w:rPr>
          <w:noProof w:val="0"/>
          <w:color w:val="FFFFFF" w:themeColor="background1"/>
          <w:sz w:val="24"/>
          <w:lang w:eastAsia="en-US"/>
        </w:rPr>
        <w:lastRenderedPageBreak/>
        <w:t>Cycle du projet de construction durable</w:t>
      </w:r>
    </w:p>
    <w:p w14:paraId="1FB6E50C" w14:textId="77777777" w:rsidR="007304F9" w:rsidRDefault="007304F9" w:rsidP="00D05E6B">
      <w:pPr>
        <w:pStyle w:val="Listepuces"/>
      </w:pPr>
    </w:p>
    <w:p w14:paraId="467DAFF0" w14:textId="77777777" w:rsidR="00E07D45" w:rsidRDefault="00834E57" w:rsidP="00D05E6B">
      <w:pPr>
        <w:pStyle w:val="Listepuces"/>
      </w:pPr>
      <w:r w:rsidRPr="00834E57">
        <w:t>Afin de partager une vision et un vocabulaire commun du projet, il est recommandé que l’ensemble des acteurs du projet visualise tous le même déroulé du projet.</w:t>
      </w:r>
    </w:p>
    <w:p w14:paraId="5ED354F7" w14:textId="77777777" w:rsidR="00834E57" w:rsidRDefault="00834E57" w:rsidP="00D05E6B">
      <w:pPr>
        <w:pStyle w:val="Listepuces"/>
      </w:pPr>
      <w:r>
        <w:t>Dans le cadre de la mallette verte, le déroulé de projet proposé repose sur le cycle de vie d’un projet de construction durable, plus précisément sa frise chronologique :</w:t>
      </w:r>
    </w:p>
    <w:p w14:paraId="6C6F6C35" w14:textId="77777777" w:rsidR="00834E57" w:rsidRPr="00834E57" w:rsidRDefault="00834E57" w:rsidP="00D05E6B">
      <w:pPr>
        <w:pStyle w:val="Listepuces"/>
      </w:pPr>
      <w:r>
        <w:t xml:space="preserve"> </w:t>
      </w:r>
    </w:p>
    <w:p w14:paraId="09971D5A" w14:textId="77777777" w:rsidR="00834E57" w:rsidRDefault="00834E57" w:rsidP="00D05E6B">
      <w:pPr>
        <w:pStyle w:val="Listepuces"/>
      </w:pPr>
    </w:p>
    <w:p w14:paraId="054DAEFC" w14:textId="77777777" w:rsidR="0021091B" w:rsidRDefault="00FB08FB" w:rsidP="00EE3A0B">
      <w:pPr>
        <w:pStyle w:val="Listepuces"/>
        <w:ind w:left="-567"/>
      </w:pPr>
      <w:r>
        <w:rPr>
          <w:noProof/>
        </w:rPr>
        <w:drawing>
          <wp:inline distT="0" distB="0" distL="0" distR="0" wp14:anchorId="68A53E20" wp14:editId="264D446B">
            <wp:extent cx="9557640" cy="2596002"/>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se seule.pdf"/>
                    <pic:cNvPicPr/>
                  </pic:nvPicPr>
                  <pic:blipFill>
                    <a:blip r:embed="rId13">
                      <a:extLst>
                        <a:ext uri="{28A0092B-C50C-407E-A947-70E740481C1C}">
                          <a14:useLocalDpi xmlns:a14="http://schemas.microsoft.com/office/drawing/2010/main" val="0"/>
                        </a:ext>
                      </a:extLst>
                    </a:blip>
                    <a:stretch>
                      <a:fillRect/>
                    </a:stretch>
                  </pic:blipFill>
                  <pic:spPr>
                    <a:xfrm>
                      <a:off x="0" y="0"/>
                      <a:ext cx="9557640" cy="2596002"/>
                    </a:xfrm>
                    <a:prstGeom prst="rect">
                      <a:avLst/>
                    </a:prstGeom>
                  </pic:spPr>
                </pic:pic>
              </a:graphicData>
            </a:graphic>
          </wp:inline>
        </w:drawing>
      </w:r>
    </w:p>
    <w:p w14:paraId="103EB03F" w14:textId="77777777" w:rsidR="0021091B" w:rsidRDefault="0021091B" w:rsidP="00D05E6B">
      <w:pPr>
        <w:pStyle w:val="Listepuces"/>
      </w:pPr>
    </w:p>
    <w:p w14:paraId="4FFC2B4A" w14:textId="77777777" w:rsidR="00FB08FB" w:rsidRDefault="00FB08FB" w:rsidP="00D05E6B">
      <w:pPr>
        <w:pStyle w:val="Listepuces"/>
      </w:pPr>
    </w:p>
    <w:p w14:paraId="18159DE3" w14:textId="77777777" w:rsidR="00834E57" w:rsidRPr="00E07D45" w:rsidRDefault="00834E57" w:rsidP="00D05E6B">
      <w:pPr>
        <w:pStyle w:val="Listepuces"/>
      </w:pPr>
      <w:r>
        <w:t>Cette frise chronologique va servir de fil rouge à tous les acteurs du projet tout au long de l’opération.</w:t>
      </w:r>
    </w:p>
    <w:p w14:paraId="1056C571" w14:textId="77777777" w:rsidR="00834E57" w:rsidRDefault="00834E57" w:rsidP="001D10FF">
      <w:pPr>
        <w:pStyle w:val="PARGTITR3"/>
        <w:ind w:left="284"/>
        <w:rPr>
          <w:rFonts w:asciiTheme="minorHAnsi" w:hAnsiTheme="minorHAnsi"/>
          <w:bCs/>
          <w:iCs/>
          <w:color w:val="808080"/>
          <w:szCs w:val="24"/>
        </w:rPr>
        <w:sectPr w:rsidR="00834E57" w:rsidSect="00834E57">
          <w:pgSz w:w="16838" w:h="11906" w:orient="landscape"/>
          <w:pgMar w:top="1418" w:right="1134" w:bottom="1134" w:left="1559" w:header="851" w:footer="403" w:gutter="0"/>
          <w:cols w:space="720"/>
          <w:titlePg/>
          <w:docGrid w:linePitch="299"/>
        </w:sectPr>
      </w:pPr>
    </w:p>
    <w:p w14:paraId="6BE12776" w14:textId="77777777" w:rsidR="007B075D" w:rsidRPr="007304F9" w:rsidRDefault="00834E57" w:rsidP="00F247B1">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7304F9">
        <w:rPr>
          <w:noProof w:val="0"/>
          <w:color w:val="FFFFFF" w:themeColor="background1"/>
          <w:sz w:val="24"/>
          <w:lang w:eastAsia="en-US"/>
        </w:rPr>
        <w:lastRenderedPageBreak/>
        <w:t>Les acteurs du projet</w:t>
      </w:r>
    </w:p>
    <w:p w14:paraId="37B3C88A" w14:textId="77777777" w:rsidR="00834E57" w:rsidRDefault="00834E57" w:rsidP="001D10FF">
      <w:pPr>
        <w:autoSpaceDE w:val="0"/>
        <w:autoSpaceDN w:val="0"/>
        <w:adjustRightInd w:val="0"/>
        <w:spacing w:after="0" w:line="240" w:lineRule="auto"/>
        <w:ind w:left="284"/>
        <w:rPr>
          <w:rFonts w:cs="Calibri,Bold"/>
          <w:b/>
          <w:bCs/>
        </w:rPr>
      </w:pPr>
    </w:p>
    <w:p w14:paraId="0721148D" w14:textId="77777777" w:rsidR="00834E57" w:rsidRDefault="00834E57" w:rsidP="00834E57">
      <w:pPr>
        <w:autoSpaceDE w:val="0"/>
        <w:autoSpaceDN w:val="0"/>
        <w:adjustRightInd w:val="0"/>
        <w:spacing w:after="0"/>
        <w:ind w:left="284"/>
        <w:jc w:val="both"/>
        <w:rPr>
          <w:rFonts w:cs="Calibri,Bold"/>
          <w:bCs/>
        </w:rPr>
      </w:pPr>
      <w:r w:rsidRPr="00834E57">
        <w:rPr>
          <w:rFonts w:cs="Calibri,Bold"/>
          <w:bCs/>
        </w:rPr>
        <w:t>Il s’</w:t>
      </w:r>
      <w:r>
        <w:rPr>
          <w:rFonts w:cs="Calibri,Bold"/>
          <w:bCs/>
        </w:rPr>
        <w:t xml:space="preserve">agit ici </w:t>
      </w:r>
      <w:r w:rsidR="000B3D06">
        <w:rPr>
          <w:rFonts w:cs="Calibri,Bold"/>
          <w:bCs/>
        </w:rPr>
        <w:t>de prendre conscience</w:t>
      </w:r>
      <w:r>
        <w:rPr>
          <w:rFonts w:cs="Calibri,Bold"/>
          <w:bCs/>
        </w:rPr>
        <w:t xml:space="preserve"> </w:t>
      </w:r>
      <w:r w:rsidR="006A2036">
        <w:rPr>
          <w:rFonts w:cs="Calibri,Bold"/>
          <w:bCs/>
        </w:rPr>
        <w:t xml:space="preserve">de </w:t>
      </w:r>
      <w:r>
        <w:rPr>
          <w:rFonts w:cs="Calibri,Bold"/>
          <w:bCs/>
        </w:rPr>
        <w:t xml:space="preserve">tous les acteurs </w:t>
      </w:r>
      <w:r w:rsidR="00E3610E">
        <w:rPr>
          <w:rFonts w:cs="Calibri,Bold"/>
          <w:bCs/>
        </w:rPr>
        <w:t>qui vont participer au</w:t>
      </w:r>
      <w:r>
        <w:rPr>
          <w:rFonts w:cs="Calibri,Bold"/>
          <w:bCs/>
        </w:rPr>
        <w:t xml:space="preserve"> projet dès le début de la planification.</w:t>
      </w:r>
    </w:p>
    <w:p w14:paraId="1B1E2477" w14:textId="77777777" w:rsidR="00834E57" w:rsidRDefault="00834E57" w:rsidP="00834E57">
      <w:pPr>
        <w:autoSpaceDE w:val="0"/>
        <w:autoSpaceDN w:val="0"/>
        <w:adjustRightInd w:val="0"/>
        <w:spacing w:after="0"/>
        <w:ind w:left="284"/>
        <w:jc w:val="both"/>
        <w:rPr>
          <w:rFonts w:cs="Calibri,Bold"/>
          <w:bCs/>
        </w:rPr>
      </w:pPr>
      <w:r>
        <w:rPr>
          <w:rFonts w:cs="Calibri,Bold"/>
          <w:bCs/>
        </w:rPr>
        <w:t xml:space="preserve">En effet, anticiper l’ensemble des acteurs permet de mieux préparer leur mission, prévoir </w:t>
      </w:r>
      <w:r w:rsidR="00E3610E">
        <w:rPr>
          <w:rFonts w:cs="Calibri,Bold"/>
          <w:bCs/>
        </w:rPr>
        <w:t>les budgets associés</w:t>
      </w:r>
      <w:r>
        <w:rPr>
          <w:rFonts w:cs="Calibri,Bold"/>
          <w:bCs/>
        </w:rPr>
        <w:t>, mettre en place des mécanismes de coordination efficaces.</w:t>
      </w:r>
    </w:p>
    <w:p w14:paraId="6E69A864" w14:textId="5EA182AC" w:rsidR="00E3610E" w:rsidRDefault="00E3610E" w:rsidP="00834E57">
      <w:pPr>
        <w:autoSpaceDE w:val="0"/>
        <w:autoSpaceDN w:val="0"/>
        <w:adjustRightInd w:val="0"/>
        <w:spacing w:after="0"/>
        <w:ind w:left="284"/>
        <w:jc w:val="both"/>
        <w:rPr>
          <w:rFonts w:cs="Calibri,Bold"/>
          <w:bCs/>
        </w:rPr>
      </w:pPr>
      <w:r>
        <w:rPr>
          <w:rFonts w:cs="Calibri,Bold"/>
          <w:bCs/>
        </w:rPr>
        <w:t xml:space="preserve">Ce tableau permet également de repérer dans quelle phase(s) ou quelles étape(s) ces acteurs vont intervenir (pour le détail des phases et </w:t>
      </w:r>
      <w:r w:rsidR="00617C87">
        <w:rPr>
          <w:rFonts w:cs="Calibri,Bold"/>
          <w:bCs/>
        </w:rPr>
        <w:t>étapes</w:t>
      </w:r>
      <w:r>
        <w:rPr>
          <w:rFonts w:cs="Calibri,Bold"/>
          <w:bCs/>
        </w:rPr>
        <w:t xml:space="preserve">, se référer </w:t>
      </w:r>
      <w:r w:rsidR="00617C87">
        <w:rPr>
          <w:rFonts w:cs="Calibri,Bold"/>
          <w:bCs/>
        </w:rPr>
        <w:t>à la frise chronologique au point précédent</w:t>
      </w:r>
      <w:r w:rsidR="00C72694">
        <w:rPr>
          <w:rFonts w:cs="Calibri,Bold"/>
          <w:bCs/>
        </w:rPr>
        <w:t xml:space="preserve"> pour la définition détaillée des acteurs se référer aux</w:t>
      </w:r>
      <w:r w:rsidR="00E24D68">
        <w:rPr>
          <w:rFonts w:cs="Calibri,Bold"/>
          <w:bCs/>
        </w:rPr>
        <w:t xml:space="preserve"> </w:t>
      </w:r>
      <w:r w:rsidR="00C72694" w:rsidRPr="000B3D06">
        <w:rPr>
          <w:rFonts w:cs="Calibri,Bold"/>
          <w:bCs/>
        </w:rPr>
        <w:t xml:space="preserve">pages </w:t>
      </w:r>
      <w:r w:rsidR="00445A85">
        <w:rPr>
          <w:rFonts w:cs="Calibri,Bold"/>
          <w:bCs/>
        </w:rPr>
        <w:t>13 à 17</w:t>
      </w:r>
      <w:r w:rsidR="00C72694" w:rsidRPr="000B3D06">
        <w:rPr>
          <w:rFonts w:cs="Calibri,Bold"/>
          <w:bCs/>
        </w:rPr>
        <w:t xml:space="preserve"> du </w:t>
      </w:r>
      <w:r w:rsidR="00C72694" w:rsidRPr="00F247B1">
        <w:rPr>
          <w:rFonts w:cs="Calibri,Bold"/>
          <w:bCs/>
          <w:color w:val="225E5B"/>
        </w:rPr>
        <w:t>Guide Général</w:t>
      </w:r>
      <w:r w:rsidR="00617C87">
        <w:rPr>
          <w:rFonts w:cs="Calibri,Bold"/>
          <w:bCs/>
        </w:rPr>
        <w:t>).</w:t>
      </w:r>
    </w:p>
    <w:p w14:paraId="666E0940" w14:textId="77777777" w:rsidR="00617C87" w:rsidRDefault="00617C87" w:rsidP="00617C87">
      <w:pPr>
        <w:autoSpaceDE w:val="0"/>
        <w:autoSpaceDN w:val="0"/>
        <w:adjustRightInd w:val="0"/>
        <w:spacing w:after="0" w:line="240" w:lineRule="auto"/>
        <w:ind w:left="284"/>
        <w:rPr>
          <w:rFonts w:cs="Calibri,Bold"/>
          <w:b/>
          <w:bCs/>
        </w:rPr>
      </w:pPr>
    </w:p>
    <w:p w14:paraId="2665BF15" w14:textId="77777777" w:rsidR="00617C87" w:rsidRDefault="00617C87" w:rsidP="00617C87">
      <w:pPr>
        <w:autoSpaceDE w:val="0"/>
        <w:autoSpaceDN w:val="0"/>
        <w:adjustRightInd w:val="0"/>
        <w:spacing w:after="0" w:line="240" w:lineRule="auto"/>
        <w:ind w:left="284"/>
        <w:rPr>
          <w:rFonts w:cs="Calibri,Bold"/>
          <w:b/>
          <w:bCs/>
        </w:rPr>
      </w:pPr>
      <w:r>
        <w:rPr>
          <w:rFonts w:cs="Calibri,Bold"/>
          <w:b/>
          <w:bCs/>
        </w:rPr>
        <w:t>Liste des acteurs du projet</w:t>
      </w:r>
    </w:p>
    <w:p w14:paraId="28605283" w14:textId="77777777" w:rsidR="00617C87" w:rsidRDefault="00617C87" w:rsidP="00834E57">
      <w:pPr>
        <w:autoSpaceDE w:val="0"/>
        <w:autoSpaceDN w:val="0"/>
        <w:adjustRightInd w:val="0"/>
        <w:spacing w:after="0"/>
        <w:ind w:left="284"/>
        <w:jc w:val="both"/>
        <w:rPr>
          <w:rFonts w:cs="Calibri,Bold"/>
          <w:bCs/>
        </w:rPr>
      </w:pP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3"/>
        <w:gridCol w:w="1276"/>
        <w:gridCol w:w="4111"/>
      </w:tblGrid>
      <w:tr w:rsidR="00E3610E" w14:paraId="25CFC913" w14:textId="77777777" w:rsidTr="00F247B1">
        <w:tc>
          <w:tcPr>
            <w:tcW w:w="3793" w:type="dxa"/>
            <w:shd w:val="clear" w:color="auto" w:fill="2B706E"/>
            <w:vAlign w:val="center"/>
          </w:tcPr>
          <w:p w14:paraId="124A22D1" w14:textId="77777777" w:rsidR="00E3610E" w:rsidRPr="00E3610E" w:rsidRDefault="00E3610E" w:rsidP="0016112C">
            <w:pPr>
              <w:autoSpaceDE w:val="0"/>
              <w:autoSpaceDN w:val="0"/>
              <w:adjustRightInd w:val="0"/>
              <w:rPr>
                <w:rFonts w:cs="Calibri,Bold"/>
                <w:b/>
                <w:bCs/>
                <w:color w:val="FFFFFF" w:themeColor="background1"/>
              </w:rPr>
            </w:pPr>
            <w:r w:rsidRPr="00E3610E">
              <w:rPr>
                <w:rFonts w:cs="Calibri,Bold"/>
                <w:b/>
                <w:bCs/>
                <w:color w:val="FFFFFF" w:themeColor="background1"/>
              </w:rPr>
              <w:t>Acteurs</w:t>
            </w:r>
          </w:p>
        </w:tc>
        <w:tc>
          <w:tcPr>
            <w:tcW w:w="1276" w:type="dxa"/>
            <w:shd w:val="clear" w:color="auto" w:fill="2B706E"/>
            <w:vAlign w:val="center"/>
          </w:tcPr>
          <w:p w14:paraId="41265A62" w14:textId="77777777" w:rsidR="00E3610E" w:rsidRPr="00E3610E" w:rsidRDefault="00E3610E" w:rsidP="0016112C">
            <w:pPr>
              <w:autoSpaceDE w:val="0"/>
              <w:autoSpaceDN w:val="0"/>
              <w:adjustRightInd w:val="0"/>
              <w:jc w:val="center"/>
              <w:rPr>
                <w:rFonts w:cs="Calibri,Bold"/>
                <w:b/>
                <w:bCs/>
                <w:color w:val="FFFFFF" w:themeColor="background1"/>
              </w:rPr>
            </w:pPr>
            <w:r w:rsidRPr="00E3610E">
              <w:rPr>
                <w:rFonts w:cs="Calibri,Bold"/>
                <w:b/>
                <w:bCs/>
                <w:color w:val="FFFFFF" w:themeColor="background1"/>
              </w:rPr>
              <w:t>Oui/non</w:t>
            </w:r>
          </w:p>
        </w:tc>
        <w:tc>
          <w:tcPr>
            <w:tcW w:w="4111" w:type="dxa"/>
            <w:shd w:val="clear" w:color="auto" w:fill="2B706E"/>
            <w:vAlign w:val="center"/>
          </w:tcPr>
          <w:p w14:paraId="77662CC0" w14:textId="77777777" w:rsidR="00E3610E" w:rsidRPr="00E3610E" w:rsidRDefault="00E3610E" w:rsidP="0016112C">
            <w:pPr>
              <w:autoSpaceDE w:val="0"/>
              <w:autoSpaceDN w:val="0"/>
              <w:adjustRightInd w:val="0"/>
              <w:rPr>
                <w:rFonts w:cs="Calibri,Bold"/>
                <w:b/>
                <w:bCs/>
                <w:color w:val="FFFFFF" w:themeColor="background1"/>
              </w:rPr>
            </w:pPr>
            <w:r w:rsidRPr="00E3610E">
              <w:rPr>
                <w:rFonts w:cs="Calibri,Bold"/>
                <w:b/>
                <w:bCs/>
                <w:color w:val="FFFFFF" w:themeColor="background1"/>
              </w:rPr>
              <w:t>Quand ?</w:t>
            </w:r>
          </w:p>
        </w:tc>
      </w:tr>
      <w:tr w:rsidR="00E3610E" w14:paraId="2AC35F5D" w14:textId="77777777" w:rsidTr="0016112C">
        <w:trPr>
          <w:trHeight w:val="319"/>
        </w:trPr>
        <w:tc>
          <w:tcPr>
            <w:tcW w:w="3793" w:type="dxa"/>
            <w:vAlign w:val="center"/>
          </w:tcPr>
          <w:p w14:paraId="2F61932D" w14:textId="1C353028" w:rsidR="00E3610E" w:rsidRDefault="006259D6" w:rsidP="0016112C">
            <w:pPr>
              <w:autoSpaceDE w:val="0"/>
              <w:autoSpaceDN w:val="0"/>
              <w:adjustRightInd w:val="0"/>
              <w:rPr>
                <w:rFonts w:cs="Calibri,Bold"/>
                <w:bCs/>
              </w:rPr>
            </w:pPr>
            <w:r>
              <w:rPr>
                <w:rFonts w:cs="Calibri,Bold"/>
                <w:bCs/>
              </w:rPr>
              <w:t>Maî</w:t>
            </w:r>
            <w:r w:rsidR="00E3610E">
              <w:rPr>
                <w:rFonts w:cs="Calibri,Bold"/>
                <w:bCs/>
              </w:rPr>
              <w:t>tre d’ouvrage</w:t>
            </w:r>
          </w:p>
        </w:tc>
        <w:tc>
          <w:tcPr>
            <w:tcW w:w="1276" w:type="dxa"/>
            <w:vAlign w:val="center"/>
          </w:tcPr>
          <w:p w14:paraId="4D5804CE" w14:textId="77777777" w:rsidR="00E3610E" w:rsidRDefault="00617C87" w:rsidP="0016112C">
            <w:pPr>
              <w:autoSpaceDE w:val="0"/>
              <w:autoSpaceDN w:val="0"/>
              <w:adjustRightInd w:val="0"/>
              <w:jc w:val="center"/>
              <w:rPr>
                <w:rFonts w:cs="Calibri,Bold"/>
                <w:bCs/>
              </w:rPr>
            </w:pPr>
            <w:r>
              <w:rPr>
                <w:rFonts w:cs="Calibri,Bold"/>
                <w:bCs/>
              </w:rPr>
              <w:t>Obligatoire</w:t>
            </w:r>
          </w:p>
        </w:tc>
        <w:tc>
          <w:tcPr>
            <w:tcW w:w="4111" w:type="dxa"/>
            <w:vAlign w:val="center"/>
          </w:tcPr>
          <w:p w14:paraId="44BD3C69" w14:textId="77777777" w:rsidR="00E3610E" w:rsidRDefault="00617C87" w:rsidP="0016112C">
            <w:pPr>
              <w:autoSpaceDE w:val="0"/>
              <w:autoSpaceDN w:val="0"/>
              <w:adjustRightInd w:val="0"/>
              <w:rPr>
                <w:rFonts w:cs="Calibri,Bold"/>
                <w:bCs/>
              </w:rPr>
            </w:pPr>
            <w:r>
              <w:rPr>
                <w:rFonts w:cs="Calibri,Bold"/>
                <w:bCs/>
              </w:rPr>
              <w:t>Tout le temps</w:t>
            </w:r>
          </w:p>
        </w:tc>
      </w:tr>
      <w:tr w:rsidR="00E3610E" w14:paraId="1BC63F85" w14:textId="77777777" w:rsidTr="0016112C">
        <w:tc>
          <w:tcPr>
            <w:tcW w:w="3793" w:type="dxa"/>
            <w:vAlign w:val="center"/>
          </w:tcPr>
          <w:p w14:paraId="242E36BF" w14:textId="1C1C7B9B" w:rsidR="00E3610E" w:rsidRDefault="006259D6" w:rsidP="0016112C">
            <w:pPr>
              <w:autoSpaceDE w:val="0"/>
              <w:autoSpaceDN w:val="0"/>
              <w:adjustRightInd w:val="0"/>
              <w:rPr>
                <w:rFonts w:cs="Calibri,Bold"/>
                <w:bCs/>
              </w:rPr>
            </w:pPr>
            <w:r>
              <w:rPr>
                <w:rFonts w:cs="Calibri,Bold"/>
                <w:bCs/>
              </w:rPr>
              <w:t>Maî</w:t>
            </w:r>
            <w:r w:rsidR="00E3610E">
              <w:rPr>
                <w:rFonts w:cs="Calibri,Bold"/>
                <w:bCs/>
              </w:rPr>
              <w:t>tre d’ouvrage délégué</w:t>
            </w:r>
          </w:p>
        </w:tc>
        <w:tc>
          <w:tcPr>
            <w:tcW w:w="1276" w:type="dxa"/>
            <w:vAlign w:val="center"/>
          </w:tcPr>
          <w:p w14:paraId="1BF70D90" w14:textId="77777777" w:rsidR="00E3610E" w:rsidRDefault="00E3610E" w:rsidP="0016112C">
            <w:pPr>
              <w:autoSpaceDE w:val="0"/>
              <w:autoSpaceDN w:val="0"/>
              <w:adjustRightInd w:val="0"/>
              <w:jc w:val="center"/>
              <w:rPr>
                <w:rFonts w:cs="Calibri,Bold"/>
                <w:bCs/>
              </w:rPr>
            </w:pPr>
          </w:p>
        </w:tc>
        <w:tc>
          <w:tcPr>
            <w:tcW w:w="4111" w:type="dxa"/>
            <w:vAlign w:val="center"/>
          </w:tcPr>
          <w:p w14:paraId="6FD00E6C" w14:textId="77777777" w:rsidR="00E3610E" w:rsidRDefault="00E3610E" w:rsidP="0016112C">
            <w:pPr>
              <w:autoSpaceDE w:val="0"/>
              <w:autoSpaceDN w:val="0"/>
              <w:adjustRightInd w:val="0"/>
              <w:rPr>
                <w:rFonts w:cs="Calibri,Bold"/>
                <w:bCs/>
              </w:rPr>
            </w:pPr>
          </w:p>
        </w:tc>
      </w:tr>
      <w:tr w:rsidR="00E3610E" w14:paraId="6D80990F" w14:textId="77777777" w:rsidTr="0016112C">
        <w:tc>
          <w:tcPr>
            <w:tcW w:w="3793" w:type="dxa"/>
            <w:vAlign w:val="center"/>
          </w:tcPr>
          <w:p w14:paraId="1F7F9594" w14:textId="77777777" w:rsidR="00E3610E" w:rsidRDefault="00E3610E" w:rsidP="0016112C">
            <w:pPr>
              <w:autoSpaceDE w:val="0"/>
              <w:autoSpaceDN w:val="0"/>
              <w:adjustRightInd w:val="0"/>
              <w:rPr>
                <w:rFonts w:cs="Calibri,Bold"/>
                <w:bCs/>
              </w:rPr>
            </w:pPr>
            <w:r>
              <w:rPr>
                <w:rFonts w:cs="Calibri,Bold"/>
                <w:bCs/>
              </w:rPr>
              <w:t>Assistance technique</w:t>
            </w:r>
          </w:p>
        </w:tc>
        <w:tc>
          <w:tcPr>
            <w:tcW w:w="1276" w:type="dxa"/>
            <w:vAlign w:val="center"/>
          </w:tcPr>
          <w:p w14:paraId="7C9A1472" w14:textId="77777777" w:rsidR="00E3610E" w:rsidRDefault="00E3610E" w:rsidP="0016112C">
            <w:pPr>
              <w:autoSpaceDE w:val="0"/>
              <w:autoSpaceDN w:val="0"/>
              <w:adjustRightInd w:val="0"/>
              <w:jc w:val="center"/>
              <w:rPr>
                <w:rFonts w:cs="Calibri,Bold"/>
                <w:bCs/>
              </w:rPr>
            </w:pPr>
          </w:p>
        </w:tc>
        <w:tc>
          <w:tcPr>
            <w:tcW w:w="4111" w:type="dxa"/>
            <w:vAlign w:val="center"/>
          </w:tcPr>
          <w:p w14:paraId="3E0F56C5" w14:textId="77777777" w:rsidR="00E3610E" w:rsidRDefault="00E3610E" w:rsidP="0016112C">
            <w:pPr>
              <w:autoSpaceDE w:val="0"/>
              <w:autoSpaceDN w:val="0"/>
              <w:adjustRightInd w:val="0"/>
              <w:rPr>
                <w:rFonts w:cs="Calibri,Bold"/>
                <w:bCs/>
              </w:rPr>
            </w:pPr>
          </w:p>
        </w:tc>
      </w:tr>
      <w:tr w:rsidR="00E3610E" w14:paraId="663BBD12" w14:textId="77777777" w:rsidTr="0016112C">
        <w:tc>
          <w:tcPr>
            <w:tcW w:w="3793" w:type="dxa"/>
            <w:shd w:val="clear" w:color="auto" w:fill="F2F2F2" w:themeFill="background1" w:themeFillShade="F2"/>
            <w:vAlign w:val="center"/>
          </w:tcPr>
          <w:p w14:paraId="797CB7F3" w14:textId="77777777" w:rsidR="00E3610E" w:rsidRDefault="00E3610E" w:rsidP="0016112C">
            <w:pPr>
              <w:autoSpaceDE w:val="0"/>
              <w:autoSpaceDN w:val="0"/>
              <w:adjustRightInd w:val="0"/>
              <w:rPr>
                <w:rFonts w:cs="Calibri,Bold"/>
                <w:bCs/>
              </w:rPr>
            </w:pPr>
            <w:r>
              <w:rPr>
                <w:rFonts w:cs="Calibri,Bold"/>
                <w:bCs/>
              </w:rPr>
              <w:t>Architecte</w:t>
            </w:r>
          </w:p>
        </w:tc>
        <w:tc>
          <w:tcPr>
            <w:tcW w:w="1276" w:type="dxa"/>
            <w:shd w:val="clear" w:color="auto" w:fill="F2F2F2" w:themeFill="background1" w:themeFillShade="F2"/>
            <w:vAlign w:val="center"/>
          </w:tcPr>
          <w:p w14:paraId="40A9EDDF" w14:textId="77777777" w:rsidR="00E3610E" w:rsidRDefault="00617C87" w:rsidP="0016112C">
            <w:pPr>
              <w:autoSpaceDE w:val="0"/>
              <w:autoSpaceDN w:val="0"/>
              <w:adjustRightInd w:val="0"/>
              <w:jc w:val="center"/>
              <w:rPr>
                <w:rFonts w:cs="Calibri,Bold"/>
                <w:bCs/>
              </w:rPr>
            </w:pPr>
            <w:r>
              <w:rPr>
                <w:rFonts w:cs="Calibri,Bold"/>
                <w:bCs/>
              </w:rPr>
              <w:t>Obligatoire</w:t>
            </w:r>
          </w:p>
        </w:tc>
        <w:tc>
          <w:tcPr>
            <w:tcW w:w="4111" w:type="dxa"/>
            <w:shd w:val="clear" w:color="auto" w:fill="F2F2F2" w:themeFill="background1" w:themeFillShade="F2"/>
            <w:vAlign w:val="center"/>
          </w:tcPr>
          <w:p w14:paraId="521762F2" w14:textId="77777777" w:rsidR="00E3610E" w:rsidRDefault="00E3610E" w:rsidP="0016112C">
            <w:pPr>
              <w:autoSpaceDE w:val="0"/>
              <w:autoSpaceDN w:val="0"/>
              <w:adjustRightInd w:val="0"/>
              <w:rPr>
                <w:rFonts w:cs="Calibri,Bold"/>
                <w:bCs/>
              </w:rPr>
            </w:pPr>
          </w:p>
        </w:tc>
      </w:tr>
      <w:tr w:rsidR="00E3610E" w14:paraId="653FB576" w14:textId="77777777" w:rsidTr="0016112C">
        <w:tc>
          <w:tcPr>
            <w:tcW w:w="3793" w:type="dxa"/>
            <w:shd w:val="clear" w:color="auto" w:fill="F2F2F2" w:themeFill="background1" w:themeFillShade="F2"/>
            <w:vAlign w:val="center"/>
          </w:tcPr>
          <w:p w14:paraId="1CD14F9B" w14:textId="77777777" w:rsidR="00E3610E" w:rsidRDefault="00E3610E" w:rsidP="0016112C">
            <w:pPr>
              <w:autoSpaceDE w:val="0"/>
              <w:autoSpaceDN w:val="0"/>
              <w:adjustRightInd w:val="0"/>
              <w:rPr>
                <w:rFonts w:cs="Calibri,Bold"/>
                <w:bCs/>
              </w:rPr>
            </w:pPr>
            <w:r>
              <w:rPr>
                <w:rFonts w:cs="Calibri,Bold"/>
                <w:bCs/>
              </w:rPr>
              <w:t>Bureau d’études technique (BET)</w:t>
            </w:r>
          </w:p>
        </w:tc>
        <w:tc>
          <w:tcPr>
            <w:tcW w:w="1276" w:type="dxa"/>
            <w:shd w:val="clear" w:color="auto" w:fill="F2F2F2" w:themeFill="background1" w:themeFillShade="F2"/>
            <w:vAlign w:val="center"/>
          </w:tcPr>
          <w:p w14:paraId="24E7AEA6" w14:textId="77777777" w:rsidR="00E3610E" w:rsidRDefault="00E3610E" w:rsidP="0016112C">
            <w:pPr>
              <w:autoSpaceDE w:val="0"/>
              <w:autoSpaceDN w:val="0"/>
              <w:adjustRightInd w:val="0"/>
              <w:jc w:val="center"/>
              <w:rPr>
                <w:rFonts w:cs="Calibri,Bold"/>
                <w:bCs/>
              </w:rPr>
            </w:pPr>
          </w:p>
        </w:tc>
        <w:tc>
          <w:tcPr>
            <w:tcW w:w="4111" w:type="dxa"/>
            <w:shd w:val="clear" w:color="auto" w:fill="F2F2F2" w:themeFill="background1" w:themeFillShade="F2"/>
            <w:vAlign w:val="center"/>
          </w:tcPr>
          <w:p w14:paraId="6723D8C4" w14:textId="77777777" w:rsidR="00E3610E" w:rsidRDefault="00E3610E" w:rsidP="0016112C">
            <w:pPr>
              <w:autoSpaceDE w:val="0"/>
              <w:autoSpaceDN w:val="0"/>
              <w:adjustRightInd w:val="0"/>
              <w:rPr>
                <w:rFonts w:cs="Calibri,Bold"/>
                <w:bCs/>
              </w:rPr>
            </w:pPr>
          </w:p>
        </w:tc>
      </w:tr>
      <w:tr w:rsidR="00E3610E" w14:paraId="1F80E874" w14:textId="77777777" w:rsidTr="0016112C">
        <w:tc>
          <w:tcPr>
            <w:tcW w:w="3793" w:type="dxa"/>
            <w:vAlign w:val="center"/>
          </w:tcPr>
          <w:p w14:paraId="58215D09" w14:textId="77777777" w:rsidR="00E3610E" w:rsidRDefault="00E3610E" w:rsidP="0016112C">
            <w:pPr>
              <w:autoSpaceDE w:val="0"/>
              <w:autoSpaceDN w:val="0"/>
              <w:adjustRightInd w:val="0"/>
              <w:rPr>
                <w:rFonts w:cs="Calibri,Bold"/>
                <w:bCs/>
              </w:rPr>
            </w:pPr>
            <w:r>
              <w:rPr>
                <w:rFonts w:cs="Calibri,Bold"/>
                <w:bCs/>
              </w:rPr>
              <w:t>Géomètre</w:t>
            </w:r>
          </w:p>
        </w:tc>
        <w:tc>
          <w:tcPr>
            <w:tcW w:w="1276" w:type="dxa"/>
            <w:vAlign w:val="center"/>
          </w:tcPr>
          <w:p w14:paraId="12FB1510" w14:textId="77777777" w:rsidR="00E3610E" w:rsidRDefault="0016112C" w:rsidP="0016112C">
            <w:pPr>
              <w:autoSpaceDE w:val="0"/>
              <w:autoSpaceDN w:val="0"/>
              <w:adjustRightInd w:val="0"/>
              <w:jc w:val="center"/>
              <w:rPr>
                <w:rFonts w:cs="Calibri,Bold"/>
                <w:bCs/>
              </w:rPr>
            </w:pPr>
            <w:r>
              <w:rPr>
                <w:rFonts w:cs="Calibri,Bold"/>
                <w:bCs/>
              </w:rPr>
              <w:t>Obligatoire</w:t>
            </w:r>
          </w:p>
        </w:tc>
        <w:tc>
          <w:tcPr>
            <w:tcW w:w="4111" w:type="dxa"/>
            <w:vAlign w:val="center"/>
          </w:tcPr>
          <w:p w14:paraId="4563C4C7" w14:textId="77777777" w:rsidR="00E3610E" w:rsidRDefault="00E3610E" w:rsidP="0016112C">
            <w:pPr>
              <w:autoSpaceDE w:val="0"/>
              <w:autoSpaceDN w:val="0"/>
              <w:adjustRightInd w:val="0"/>
              <w:rPr>
                <w:rFonts w:cs="Calibri,Bold"/>
                <w:bCs/>
              </w:rPr>
            </w:pPr>
          </w:p>
        </w:tc>
      </w:tr>
      <w:tr w:rsidR="00E3610E" w14:paraId="57B65A7D" w14:textId="77777777" w:rsidTr="0016112C">
        <w:tc>
          <w:tcPr>
            <w:tcW w:w="3793" w:type="dxa"/>
            <w:vAlign w:val="center"/>
          </w:tcPr>
          <w:p w14:paraId="2F625BAB" w14:textId="77777777" w:rsidR="00E3610E" w:rsidRDefault="00E3610E" w:rsidP="0016112C">
            <w:pPr>
              <w:autoSpaceDE w:val="0"/>
              <w:autoSpaceDN w:val="0"/>
              <w:adjustRightInd w:val="0"/>
              <w:rPr>
                <w:rFonts w:cs="Calibri,Bold"/>
                <w:bCs/>
              </w:rPr>
            </w:pPr>
            <w:r>
              <w:rPr>
                <w:rFonts w:cs="Calibri,Bold"/>
                <w:bCs/>
              </w:rPr>
              <w:t>Laboratoire études de sols</w:t>
            </w:r>
          </w:p>
        </w:tc>
        <w:tc>
          <w:tcPr>
            <w:tcW w:w="1276" w:type="dxa"/>
            <w:vAlign w:val="center"/>
          </w:tcPr>
          <w:p w14:paraId="6B638B6E" w14:textId="77777777" w:rsidR="00E3610E" w:rsidRDefault="00E3610E" w:rsidP="0016112C">
            <w:pPr>
              <w:autoSpaceDE w:val="0"/>
              <w:autoSpaceDN w:val="0"/>
              <w:adjustRightInd w:val="0"/>
              <w:jc w:val="center"/>
              <w:rPr>
                <w:rFonts w:cs="Calibri,Bold"/>
                <w:bCs/>
              </w:rPr>
            </w:pPr>
          </w:p>
        </w:tc>
        <w:tc>
          <w:tcPr>
            <w:tcW w:w="4111" w:type="dxa"/>
            <w:vAlign w:val="center"/>
          </w:tcPr>
          <w:p w14:paraId="64E8F2C5" w14:textId="77777777" w:rsidR="00E3610E" w:rsidRDefault="00E3610E" w:rsidP="0016112C">
            <w:pPr>
              <w:autoSpaceDE w:val="0"/>
              <w:autoSpaceDN w:val="0"/>
              <w:adjustRightInd w:val="0"/>
              <w:rPr>
                <w:rFonts w:cs="Calibri,Bold"/>
                <w:bCs/>
              </w:rPr>
            </w:pPr>
          </w:p>
        </w:tc>
      </w:tr>
      <w:tr w:rsidR="00E3610E" w14:paraId="1BEEE4BD" w14:textId="77777777" w:rsidTr="0016112C">
        <w:tc>
          <w:tcPr>
            <w:tcW w:w="3793" w:type="dxa"/>
            <w:vAlign w:val="center"/>
          </w:tcPr>
          <w:p w14:paraId="09BA4EF8" w14:textId="77777777" w:rsidR="00E3610E" w:rsidRDefault="00E3610E" w:rsidP="0016112C">
            <w:pPr>
              <w:autoSpaceDE w:val="0"/>
              <w:autoSpaceDN w:val="0"/>
              <w:adjustRightInd w:val="0"/>
              <w:rPr>
                <w:rFonts w:cs="Calibri,Bold"/>
                <w:bCs/>
              </w:rPr>
            </w:pPr>
            <w:r>
              <w:rPr>
                <w:rFonts w:cs="Calibri,Bold"/>
                <w:bCs/>
              </w:rPr>
              <w:t>Bureau d’études spécialisé en études d’impact environnemental</w:t>
            </w:r>
          </w:p>
        </w:tc>
        <w:tc>
          <w:tcPr>
            <w:tcW w:w="1276" w:type="dxa"/>
            <w:vAlign w:val="center"/>
          </w:tcPr>
          <w:p w14:paraId="4B74469A" w14:textId="77777777" w:rsidR="00E3610E" w:rsidRDefault="00E3610E" w:rsidP="0016112C">
            <w:pPr>
              <w:autoSpaceDE w:val="0"/>
              <w:autoSpaceDN w:val="0"/>
              <w:adjustRightInd w:val="0"/>
              <w:jc w:val="center"/>
              <w:rPr>
                <w:rFonts w:cs="Calibri,Bold"/>
                <w:bCs/>
              </w:rPr>
            </w:pPr>
          </w:p>
        </w:tc>
        <w:tc>
          <w:tcPr>
            <w:tcW w:w="4111" w:type="dxa"/>
            <w:vAlign w:val="center"/>
          </w:tcPr>
          <w:p w14:paraId="46C558DD" w14:textId="77777777" w:rsidR="00E3610E" w:rsidRDefault="00E3610E" w:rsidP="0016112C">
            <w:pPr>
              <w:autoSpaceDE w:val="0"/>
              <w:autoSpaceDN w:val="0"/>
              <w:adjustRightInd w:val="0"/>
              <w:rPr>
                <w:rFonts w:cs="Calibri,Bold"/>
                <w:bCs/>
              </w:rPr>
            </w:pPr>
          </w:p>
        </w:tc>
      </w:tr>
      <w:tr w:rsidR="00E3610E" w14:paraId="358358BD" w14:textId="77777777" w:rsidTr="0016112C">
        <w:tc>
          <w:tcPr>
            <w:tcW w:w="3793" w:type="dxa"/>
            <w:vAlign w:val="center"/>
          </w:tcPr>
          <w:p w14:paraId="36C9E0F5" w14:textId="77777777" w:rsidR="00E3610E" w:rsidRDefault="00E3610E" w:rsidP="0016112C">
            <w:pPr>
              <w:autoSpaceDE w:val="0"/>
              <w:autoSpaceDN w:val="0"/>
              <w:adjustRightInd w:val="0"/>
              <w:rPr>
                <w:rFonts w:cs="Calibri,Bold"/>
                <w:bCs/>
              </w:rPr>
            </w:pPr>
            <w:r>
              <w:rPr>
                <w:rFonts w:cs="Calibri,Bold"/>
                <w:bCs/>
              </w:rPr>
              <w:t>Bureau spécialisé en construction durable</w:t>
            </w:r>
          </w:p>
        </w:tc>
        <w:tc>
          <w:tcPr>
            <w:tcW w:w="1276" w:type="dxa"/>
            <w:vAlign w:val="center"/>
          </w:tcPr>
          <w:p w14:paraId="79C7D69D" w14:textId="77777777" w:rsidR="00E3610E" w:rsidRDefault="00E3610E" w:rsidP="0016112C">
            <w:pPr>
              <w:autoSpaceDE w:val="0"/>
              <w:autoSpaceDN w:val="0"/>
              <w:adjustRightInd w:val="0"/>
              <w:jc w:val="center"/>
              <w:rPr>
                <w:rFonts w:cs="Calibri,Bold"/>
                <w:bCs/>
              </w:rPr>
            </w:pPr>
          </w:p>
        </w:tc>
        <w:tc>
          <w:tcPr>
            <w:tcW w:w="4111" w:type="dxa"/>
            <w:vAlign w:val="center"/>
          </w:tcPr>
          <w:p w14:paraId="02814D69" w14:textId="77777777" w:rsidR="00E3610E" w:rsidRDefault="00E3610E" w:rsidP="0016112C">
            <w:pPr>
              <w:autoSpaceDE w:val="0"/>
              <w:autoSpaceDN w:val="0"/>
              <w:adjustRightInd w:val="0"/>
              <w:rPr>
                <w:rFonts w:cs="Calibri,Bold"/>
                <w:bCs/>
              </w:rPr>
            </w:pPr>
          </w:p>
        </w:tc>
      </w:tr>
      <w:tr w:rsidR="00E3610E" w14:paraId="3C5353B7" w14:textId="77777777" w:rsidTr="0016112C">
        <w:tc>
          <w:tcPr>
            <w:tcW w:w="3793" w:type="dxa"/>
            <w:vAlign w:val="center"/>
          </w:tcPr>
          <w:p w14:paraId="0AF008DB" w14:textId="77777777" w:rsidR="00E3610E" w:rsidRDefault="00E3610E" w:rsidP="0016112C">
            <w:pPr>
              <w:autoSpaceDE w:val="0"/>
              <w:autoSpaceDN w:val="0"/>
              <w:adjustRightInd w:val="0"/>
              <w:rPr>
                <w:rFonts w:cs="Calibri,Bold"/>
                <w:bCs/>
              </w:rPr>
            </w:pPr>
            <w:r>
              <w:rPr>
                <w:rFonts w:cs="Calibri,Bold"/>
                <w:bCs/>
              </w:rPr>
              <w:t>Paysagiste</w:t>
            </w:r>
          </w:p>
        </w:tc>
        <w:tc>
          <w:tcPr>
            <w:tcW w:w="1276" w:type="dxa"/>
            <w:vAlign w:val="center"/>
          </w:tcPr>
          <w:p w14:paraId="35907AE6" w14:textId="77777777" w:rsidR="00E3610E" w:rsidRDefault="00E3610E" w:rsidP="0016112C">
            <w:pPr>
              <w:autoSpaceDE w:val="0"/>
              <w:autoSpaceDN w:val="0"/>
              <w:adjustRightInd w:val="0"/>
              <w:jc w:val="center"/>
              <w:rPr>
                <w:rFonts w:cs="Calibri,Bold"/>
                <w:bCs/>
              </w:rPr>
            </w:pPr>
          </w:p>
        </w:tc>
        <w:tc>
          <w:tcPr>
            <w:tcW w:w="4111" w:type="dxa"/>
            <w:vAlign w:val="center"/>
          </w:tcPr>
          <w:p w14:paraId="02C78C05" w14:textId="77777777" w:rsidR="00E3610E" w:rsidRDefault="00E3610E" w:rsidP="0016112C">
            <w:pPr>
              <w:autoSpaceDE w:val="0"/>
              <w:autoSpaceDN w:val="0"/>
              <w:adjustRightInd w:val="0"/>
              <w:rPr>
                <w:rFonts w:cs="Calibri,Bold"/>
                <w:bCs/>
              </w:rPr>
            </w:pPr>
          </w:p>
        </w:tc>
      </w:tr>
      <w:tr w:rsidR="00E3610E" w14:paraId="41A1D722" w14:textId="77777777" w:rsidTr="0016112C">
        <w:tc>
          <w:tcPr>
            <w:tcW w:w="3793" w:type="dxa"/>
            <w:shd w:val="clear" w:color="auto" w:fill="F2F2F2" w:themeFill="background1" w:themeFillShade="F2"/>
            <w:vAlign w:val="center"/>
          </w:tcPr>
          <w:p w14:paraId="63BF5A4A" w14:textId="77777777" w:rsidR="00E3610E" w:rsidRDefault="00E3610E" w:rsidP="0016112C">
            <w:pPr>
              <w:autoSpaceDE w:val="0"/>
              <w:autoSpaceDN w:val="0"/>
              <w:adjustRightInd w:val="0"/>
              <w:rPr>
                <w:rFonts w:cs="Calibri,Bold"/>
                <w:bCs/>
              </w:rPr>
            </w:pPr>
            <w:r>
              <w:rPr>
                <w:rFonts w:cs="Calibri,Bold"/>
                <w:bCs/>
              </w:rPr>
              <w:t xml:space="preserve">Bureau de contrôle </w:t>
            </w:r>
          </w:p>
        </w:tc>
        <w:tc>
          <w:tcPr>
            <w:tcW w:w="1276" w:type="dxa"/>
            <w:shd w:val="clear" w:color="auto" w:fill="F2F2F2" w:themeFill="background1" w:themeFillShade="F2"/>
            <w:vAlign w:val="center"/>
          </w:tcPr>
          <w:p w14:paraId="3EF7AC50" w14:textId="77777777" w:rsidR="00E3610E" w:rsidRDefault="00E3610E" w:rsidP="0016112C">
            <w:pPr>
              <w:autoSpaceDE w:val="0"/>
              <w:autoSpaceDN w:val="0"/>
              <w:adjustRightInd w:val="0"/>
              <w:jc w:val="center"/>
              <w:rPr>
                <w:rFonts w:cs="Calibri,Bold"/>
                <w:bCs/>
              </w:rPr>
            </w:pPr>
          </w:p>
        </w:tc>
        <w:tc>
          <w:tcPr>
            <w:tcW w:w="4111" w:type="dxa"/>
            <w:shd w:val="clear" w:color="auto" w:fill="F2F2F2" w:themeFill="background1" w:themeFillShade="F2"/>
            <w:vAlign w:val="center"/>
          </w:tcPr>
          <w:p w14:paraId="3E9A5453" w14:textId="77777777" w:rsidR="00E3610E" w:rsidRDefault="00E3610E" w:rsidP="0016112C">
            <w:pPr>
              <w:autoSpaceDE w:val="0"/>
              <w:autoSpaceDN w:val="0"/>
              <w:adjustRightInd w:val="0"/>
              <w:rPr>
                <w:rFonts w:cs="Calibri,Bold"/>
                <w:bCs/>
              </w:rPr>
            </w:pPr>
          </w:p>
        </w:tc>
      </w:tr>
      <w:tr w:rsidR="00C72694" w14:paraId="06B82FF5" w14:textId="77777777" w:rsidTr="0016112C">
        <w:tc>
          <w:tcPr>
            <w:tcW w:w="3793" w:type="dxa"/>
            <w:shd w:val="clear" w:color="auto" w:fill="F2F2F2" w:themeFill="background1" w:themeFillShade="F2"/>
            <w:vAlign w:val="center"/>
          </w:tcPr>
          <w:p w14:paraId="78C70B2A" w14:textId="77777777" w:rsidR="00C72694" w:rsidRDefault="00C72694" w:rsidP="0016112C">
            <w:pPr>
              <w:autoSpaceDE w:val="0"/>
              <w:autoSpaceDN w:val="0"/>
              <w:adjustRightInd w:val="0"/>
              <w:rPr>
                <w:rFonts w:cs="Calibri,Bold"/>
                <w:bCs/>
              </w:rPr>
            </w:pPr>
            <w:r>
              <w:rPr>
                <w:rFonts w:cs="Calibri,Bold"/>
                <w:bCs/>
              </w:rPr>
              <w:t>OPC</w:t>
            </w:r>
          </w:p>
        </w:tc>
        <w:tc>
          <w:tcPr>
            <w:tcW w:w="1276" w:type="dxa"/>
            <w:shd w:val="clear" w:color="auto" w:fill="F2F2F2" w:themeFill="background1" w:themeFillShade="F2"/>
            <w:vAlign w:val="center"/>
          </w:tcPr>
          <w:p w14:paraId="070445F8" w14:textId="77777777" w:rsidR="00C72694" w:rsidRDefault="00C72694" w:rsidP="0016112C">
            <w:pPr>
              <w:autoSpaceDE w:val="0"/>
              <w:autoSpaceDN w:val="0"/>
              <w:adjustRightInd w:val="0"/>
              <w:jc w:val="center"/>
              <w:rPr>
                <w:rFonts w:cs="Calibri,Bold"/>
                <w:bCs/>
              </w:rPr>
            </w:pPr>
          </w:p>
        </w:tc>
        <w:tc>
          <w:tcPr>
            <w:tcW w:w="4111" w:type="dxa"/>
            <w:shd w:val="clear" w:color="auto" w:fill="F2F2F2" w:themeFill="background1" w:themeFillShade="F2"/>
            <w:vAlign w:val="center"/>
          </w:tcPr>
          <w:p w14:paraId="49FCEA60" w14:textId="77777777" w:rsidR="00C72694" w:rsidRDefault="00C72694" w:rsidP="0016112C">
            <w:pPr>
              <w:autoSpaceDE w:val="0"/>
              <w:autoSpaceDN w:val="0"/>
              <w:adjustRightInd w:val="0"/>
              <w:rPr>
                <w:rFonts w:cs="Calibri,Bold"/>
                <w:bCs/>
              </w:rPr>
            </w:pPr>
          </w:p>
        </w:tc>
      </w:tr>
      <w:tr w:rsidR="00E3610E" w14:paraId="7E956768" w14:textId="77777777" w:rsidTr="0016112C">
        <w:tc>
          <w:tcPr>
            <w:tcW w:w="3793" w:type="dxa"/>
            <w:vAlign w:val="center"/>
          </w:tcPr>
          <w:p w14:paraId="63147DA1" w14:textId="77777777" w:rsidR="00E3610E" w:rsidRDefault="00E3610E" w:rsidP="0016112C">
            <w:pPr>
              <w:autoSpaceDE w:val="0"/>
              <w:autoSpaceDN w:val="0"/>
              <w:adjustRightInd w:val="0"/>
              <w:rPr>
                <w:rFonts w:cs="Calibri,Bold"/>
                <w:bCs/>
              </w:rPr>
            </w:pPr>
            <w:r>
              <w:rPr>
                <w:rFonts w:cs="Calibri,Bold"/>
                <w:bCs/>
              </w:rPr>
              <w:t>Utilisateurs</w:t>
            </w:r>
          </w:p>
        </w:tc>
        <w:tc>
          <w:tcPr>
            <w:tcW w:w="1276" w:type="dxa"/>
            <w:vAlign w:val="center"/>
          </w:tcPr>
          <w:p w14:paraId="24246919" w14:textId="77777777" w:rsidR="00E3610E" w:rsidRDefault="00E3610E" w:rsidP="0016112C">
            <w:pPr>
              <w:autoSpaceDE w:val="0"/>
              <w:autoSpaceDN w:val="0"/>
              <w:adjustRightInd w:val="0"/>
              <w:jc w:val="center"/>
              <w:rPr>
                <w:rFonts w:cs="Calibri,Bold"/>
                <w:bCs/>
              </w:rPr>
            </w:pPr>
          </w:p>
        </w:tc>
        <w:tc>
          <w:tcPr>
            <w:tcW w:w="4111" w:type="dxa"/>
            <w:vAlign w:val="center"/>
          </w:tcPr>
          <w:p w14:paraId="23E0B53B" w14:textId="77777777" w:rsidR="00E3610E" w:rsidRDefault="00E3610E" w:rsidP="0016112C">
            <w:pPr>
              <w:autoSpaceDE w:val="0"/>
              <w:autoSpaceDN w:val="0"/>
              <w:adjustRightInd w:val="0"/>
              <w:rPr>
                <w:rFonts w:cs="Calibri,Bold"/>
                <w:bCs/>
              </w:rPr>
            </w:pPr>
          </w:p>
        </w:tc>
      </w:tr>
      <w:tr w:rsidR="00E3610E" w14:paraId="423D313C" w14:textId="77777777" w:rsidTr="0016112C">
        <w:tc>
          <w:tcPr>
            <w:tcW w:w="3793" w:type="dxa"/>
            <w:shd w:val="clear" w:color="auto" w:fill="F2F2F2" w:themeFill="background1" w:themeFillShade="F2"/>
            <w:vAlign w:val="center"/>
          </w:tcPr>
          <w:p w14:paraId="44ACEBDB" w14:textId="77777777" w:rsidR="00E3610E" w:rsidRDefault="00C72694" w:rsidP="0016112C">
            <w:pPr>
              <w:autoSpaceDE w:val="0"/>
              <w:autoSpaceDN w:val="0"/>
              <w:adjustRightInd w:val="0"/>
              <w:rPr>
                <w:rFonts w:cs="Calibri,Bold"/>
                <w:bCs/>
              </w:rPr>
            </w:pPr>
            <w:r>
              <w:rPr>
                <w:rFonts w:cs="Calibri,Bold"/>
                <w:bCs/>
              </w:rPr>
              <w:t>S</w:t>
            </w:r>
            <w:r w:rsidR="00E3610E">
              <w:rPr>
                <w:rFonts w:cs="Calibri,Bold"/>
                <w:bCs/>
              </w:rPr>
              <w:t>ervices publics</w:t>
            </w:r>
          </w:p>
        </w:tc>
        <w:tc>
          <w:tcPr>
            <w:tcW w:w="1276" w:type="dxa"/>
            <w:shd w:val="clear" w:color="auto" w:fill="F2F2F2" w:themeFill="background1" w:themeFillShade="F2"/>
            <w:vAlign w:val="center"/>
          </w:tcPr>
          <w:p w14:paraId="38E0F9C4" w14:textId="77777777" w:rsidR="00E3610E" w:rsidRDefault="00617C87" w:rsidP="0016112C">
            <w:pPr>
              <w:autoSpaceDE w:val="0"/>
              <w:autoSpaceDN w:val="0"/>
              <w:adjustRightInd w:val="0"/>
              <w:jc w:val="center"/>
              <w:rPr>
                <w:rFonts w:cs="Calibri,Bold"/>
                <w:bCs/>
              </w:rPr>
            </w:pPr>
            <w:r>
              <w:rPr>
                <w:rFonts w:cs="Calibri,Bold"/>
                <w:bCs/>
              </w:rPr>
              <w:t>Obligatoire</w:t>
            </w:r>
          </w:p>
        </w:tc>
        <w:tc>
          <w:tcPr>
            <w:tcW w:w="4111" w:type="dxa"/>
            <w:shd w:val="clear" w:color="auto" w:fill="F2F2F2" w:themeFill="background1" w:themeFillShade="F2"/>
            <w:vAlign w:val="center"/>
          </w:tcPr>
          <w:p w14:paraId="29DA9970" w14:textId="77777777" w:rsidR="00E3610E" w:rsidRDefault="00E3610E" w:rsidP="0016112C">
            <w:pPr>
              <w:autoSpaceDE w:val="0"/>
              <w:autoSpaceDN w:val="0"/>
              <w:adjustRightInd w:val="0"/>
              <w:rPr>
                <w:rFonts w:cs="Calibri,Bold"/>
                <w:bCs/>
              </w:rPr>
            </w:pPr>
          </w:p>
        </w:tc>
      </w:tr>
      <w:tr w:rsidR="000B3D06" w14:paraId="053F49EC" w14:textId="77777777" w:rsidTr="0016112C">
        <w:tc>
          <w:tcPr>
            <w:tcW w:w="3793" w:type="dxa"/>
            <w:vAlign w:val="center"/>
          </w:tcPr>
          <w:p w14:paraId="40969294" w14:textId="77777777" w:rsidR="000B3D06" w:rsidRDefault="00C72694" w:rsidP="0016112C">
            <w:pPr>
              <w:autoSpaceDE w:val="0"/>
              <w:autoSpaceDN w:val="0"/>
              <w:adjustRightInd w:val="0"/>
              <w:rPr>
                <w:rFonts w:cs="Calibri,Bold"/>
                <w:bCs/>
              </w:rPr>
            </w:pPr>
            <w:r>
              <w:rPr>
                <w:rFonts w:cs="Calibri,Bold"/>
                <w:bCs/>
              </w:rPr>
              <w:t>E</w:t>
            </w:r>
            <w:r w:rsidR="000B3D06">
              <w:rPr>
                <w:rFonts w:cs="Calibri,Bold"/>
                <w:bCs/>
              </w:rPr>
              <w:t>ntreprises</w:t>
            </w:r>
          </w:p>
        </w:tc>
        <w:tc>
          <w:tcPr>
            <w:tcW w:w="1276" w:type="dxa"/>
            <w:vAlign w:val="center"/>
          </w:tcPr>
          <w:p w14:paraId="6B82120D" w14:textId="77777777" w:rsidR="000B3D06" w:rsidRDefault="000B3D06" w:rsidP="0016112C">
            <w:pPr>
              <w:autoSpaceDE w:val="0"/>
              <w:autoSpaceDN w:val="0"/>
              <w:adjustRightInd w:val="0"/>
              <w:jc w:val="center"/>
              <w:rPr>
                <w:rFonts w:cs="Calibri,Bold"/>
                <w:bCs/>
              </w:rPr>
            </w:pPr>
            <w:r>
              <w:rPr>
                <w:rFonts w:cs="Calibri,Bold"/>
                <w:bCs/>
              </w:rPr>
              <w:t>Obligatoire</w:t>
            </w:r>
          </w:p>
        </w:tc>
        <w:tc>
          <w:tcPr>
            <w:tcW w:w="4111" w:type="dxa"/>
            <w:vAlign w:val="center"/>
          </w:tcPr>
          <w:p w14:paraId="77FB7834" w14:textId="77777777" w:rsidR="000B3D06" w:rsidRDefault="000B3D06" w:rsidP="0016112C">
            <w:pPr>
              <w:autoSpaceDE w:val="0"/>
              <w:autoSpaceDN w:val="0"/>
              <w:adjustRightInd w:val="0"/>
              <w:rPr>
                <w:rFonts w:cs="Calibri,Bold"/>
                <w:bCs/>
              </w:rPr>
            </w:pPr>
          </w:p>
        </w:tc>
      </w:tr>
    </w:tbl>
    <w:p w14:paraId="68038CEB" w14:textId="77777777" w:rsidR="00E3610E" w:rsidRPr="00834E57" w:rsidRDefault="00E3610E" w:rsidP="00834E57">
      <w:pPr>
        <w:autoSpaceDE w:val="0"/>
        <w:autoSpaceDN w:val="0"/>
        <w:adjustRightInd w:val="0"/>
        <w:spacing w:after="0"/>
        <w:ind w:left="284"/>
        <w:jc w:val="both"/>
        <w:rPr>
          <w:rFonts w:cs="Calibri,Bold"/>
          <w:bCs/>
        </w:rPr>
      </w:pPr>
    </w:p>
    <w:p w14:paraId="6B41F753" w14:textId="77777777" w:rsidR="00834E57" w:rsidRDefault="00834E57" w:rsidP="001D10FF">
      <w:pPr>
        <w:autoSpaceDE w:val="0"/>
        <w:autoSpaceDN w:val="0"/>
        <w:adjustRightInd w:val="0"/>
        <w:spacing w:after="0" w:line="240" w:lineRule="auto"/>
        <w:ind w:left="284"/>
        <w:rPr>
          <w:rFonts w:cs="Calibri,Bold"/>
          <w:b/>
          <w:bCs/>
        </w:rPr>
      </w:pPr>
    </w:p>
    <w:p w14:paraId="5CBA10D4" w14:textId="77777777" w:rsidR="00834E57" w:rsidRDefault="00834E57" w:rsidP="001D10FF">
      <w:pPr>
        <w:autoSpaceDE w:val="0"/>
        <w:autoSpaceDN w:val="0"/>
        <w:adjustRightInd w:val="0"/>
        <w:spacing w:after="0" w:line="240" w:lineRule="auto"/>
        <w:ind w:left="284"/>
        <w:rPr>
          <w:rFonts w:cs="Calibri,Bold"/>
          <w:b/>
          <w:bCs/>
        </w:rPr>
      </w:pPr>
    </w:p>
    <w:p w14:paraId="69248196" w14:textId="77777777" w:rsidR="006E295F" w:rsidRDefault="006E295F" w:rsidP="001D10FF">
      <w:pPr>
        <w:autoSpaceDE w:val="0"/>
        <w:autoSpaceDN w:val="0"/>
        <w:adjustRightInd w:val="0"/>
        <w:spacing w:after="0"/>
        <w:ind w:left="284"/>
        <w:rPr>
          <w:rFonts w:cs="Calibri,Bold"/>
          <w:bCs/>
        </w:rPr>
      </w:pPr>
    </w:p>
    <w:p w14:paraId="388C38E6" w14:textId="77777777" w:rsidR="006E295F" w:rsidRPr="007F0552" w:rsidRDefault="006E295F" w:rsidP="001D10FF">
      <w:pPr>
        <w:autoSpaceDE w:val="0"/>
        <w:autoSpaceDN w:val="0"/>
        <w:adjustRightInd w:val="0"/>
        <w:spacing w:after="0"/>
        <w:ind w:left="284"/>
        <w:rPr>
          <w:rFonts w:cs="Calibri,Bold"/>
          <w:bCs/>
        </w:rPr>
      </w:pPr>
    </w:p>
    <w:p w14:paraId="766FAE7C" w14:textId="77777777" w:rsidR="00D37984" w:rsidRDefault="00D37984" w:rsidP="001D10FF">
      <w:pPr>
        <w:autoSpaceDE w:val="0"/>
        <w:autoSpaceDN w:val="0"/>
        <w:adjustRightInd w:val="0"/>
        <w:spacing w:after="0" w:line="240" w:lineRule="auto"/>
        <w:ind w:left="284"/>
        <w:rPr>
          <w:rFonts w:cs="Calibri,Bold"/>
          <w:bCs/>
        </w:rPr>
      </w:pPr>
    </w:p>
    <w:p w14:paraId="3585D092" w14:textId="77777777" w:rsidR="007304F9" w:rsidRDefault="007304F9" w:rsidP="001D10FF">
      <w:pPr>
        <w:autoSpaceDE w:val="0"/>
        <w:autoSpaceDN w:val="0"/>
        <w:adjustRightInd w:val="0"/>
        <w:spacing w:after="0" w:line="240" w:lineRule="auto"/>
        <w:ind w:left="284"/>
        <w:rPr>
          <w:rFonts w:cs="Calibri,Bold"/>
          <w:bCs/>
        </w:rPr>
      </w:pPr>
    </w:p>
    <w:p w14:paraId="699F3EE3" w14:textId="77777777" w:rsidR="007304F9" w:rsidRDefault="007304F9" w:rsidP="001D10FF">
      <w:pPr>
        <w:autoSpaceDE w:val="0"/>
        <w:autoSpaceDN w:val="0"/>
        <w:adjustRightInd w:val="0"/>
        <w:spacing w:after="0" w:line="240" w:lineRule="auto"/>
        <w:ind w:left="284"/>
        <w:rPr>
          <w:rFonts w:cs="Calibri,Bold"/>
          <w:bCs/>
        </w:rPr>
      </w:pPr>
    </w:p>
    <w:p w14:paraId="1D3C801B" w14:textId="77777777" w:rsidR="007304F9" w:rsidRDefault="007304F9" w:rsidP="001D10FF">
      <w:pPr>
        <w:autoSpaceDE w:val="0"/>
        <w:autoSpaceDN w:val="0"/>
        <w:adjustRightInd w:val="0"/>
        <w:spacing w:after="0" w:line="240" w:lineRule="auto"/>
        <w:ind w:left="284"/>
        <w:rPr>
          <w:rFonts w:cs="Calibri,Bold"/>
          <w:bCs/>
        </w:rPr>
      </w:pPr>
    </w:p>
    <w:p w14:paraId="350B4607" w14:textId="77777777" w:rsidR="007304F9" w:rsidRDefault="007304F9" w:rsidP="001D10FF">
      <w:pPr>
        <w:autoSpaceDE w:val="0"/>
        <w:autoSpaceDN w:val="0"/>
        <w:adjustRightInd w:val="0"/>
        <w:spacing w:after="0" w:line="240" w:lineRule="auto"/>
        <w:ind w:left="284"/>
        <w:rPr>
          <w:rFonts w:cs="Calibri,Bold"/>
          <w:bCs/>
        </w:rPr>
      </w:pPr>
    </w:p>
    <w:p w14:paraId="0C8A598E" w14:textId="77777777" w:rsidR="007B075D" w:rsidRPr="007304F9" w:rsidRDefault="00617C87" w:rsidP="00445A85">
      <w:pPr>
        <w:pStyle w:val="Titre1"/>
        <w:keepNext/>
        <w:numPr>
          <w:ilvl w:val="0"/>
          <w:numId w:val="5"/>
        </w:numPr>
        <w:pBdr>
          <w:bottom w:val="none" w:sz="0" w:space="0" w:color="auto"/>
        </w:pBdr>
        <w:shd w:val="clear" w:color="auto" w:fill="2F8280"/>
        <w:tabs>
          <w:tab w:val="num" w:pos="360"/>
        </w:tabs>
        <w:spacing w:before="480" w:after="60"/>
        <w:ind w:left="357" w:right="0" w:hanging="73"/>
        <w:rPr>
          <w:noProof w:val="0"/>
          <w:color w:val="FFFFFF" w:themeColor="background1"/>
          <w:sz w:val="24"/>
          <w:lang w:eastAsia="en-US"/>
        </w:rPr>
      </w:pPr>
      <w:r w:rsidRPr="007304F9">
        <w:rPr>
          <w:noProof w:val="0"/>
          <w:color w:val="FFFFFF" w:themeColor="background1"/>
          <w:sz w:val="24"/>
          <w:lang w:eastAsia="en-US"/>
        </w:rPr>
        <w:lastRenderedPageBreak/>
        <w:t xml:space="preserve">Structuration de </w:t>
      </w:r>
      <w:r w:rsidR="00C72694" w:rsidRPr="007304F9">
        <w:rPr>
          <w:noProof w:val="0"/>
          <w:color w:val="FFFFFF" w:themeColor="background1"/>
          <w:sz w:val="24"/>
          <w:lang w:eastAsia="en-US"/>
        </w:rPr>
        <w:t>l’équipe projet</w:t>
      </w:r>
    </w:p>
    <w:p w14:paraId="329A5C5A" w14:textId="77777777" w:rsidR="007D28BA" w:rsidRPr="007D28BA" w:rsidRDefault="007D28BA" w:rsidP="007D28BA">
      <w:pPr>
        <w:pStyle w:val="Titre2"/>
        <w:ind w:left="284" w:firstLine="0"/>
        <w:rPr>
          <w:rFonts w:asciiTheme="minorHAnsi" w:hAnsiTheme="minorHAnsi"/>
          <w:color w:val="auto"/>
        </w:rPr>
      </w:pPr>
      <w:r w:rsidRPr="007D28BA">
        <w:rPr>
          <w:rFonts w:asciiTheme="minorHAnsi" w:hAnsiTheme="minorHAnsi"/>
          <w:color w:val="auto"/>
        </w:rPr>
        <w:t>Définition de l’équipe projet</w:t>
      </w:r>
    </w:p>
    <w:p w14:paraId="66D5B246" w14:textId="77777777" w:rsidR="00C72694" w:rsidRDefault="00C72694" w:rsidP="00617C87">
      <w:pPr>
        <w:ind w:left="284"/>
        <w:jc w:val="both"/>
        <w:rPr>
          <w:lang w:eastAsia="fr-FR"/>
        </w:rPr>
      </w:pPr>
      <w:r>
        <w:rPr>
          <w:lang w:eastAsia="fr-FR"/>
        </w:rPr>
        <w:t>L’équipe projet est l’équipe qui va suivre le projet du tout début jusqu’à la fin du projet, c’est-à-dire, sa réception définitive.</w:t>
      </w:r>
    </w:p>
    <w:p w14:paraId="2F250F82" w14:textId="4F100F69" w:rsidR="00C72694" w:rsidRDefault="00C72694" w:rsidP="00617C87">
      <w:pPr>
        <w:ind w:left="284"/>
        <w:jc w:val="both"/>
        <w:rPr>
          <w:lang w:eastAsia="fr-FR"/>
        </w:rPr>
      </w:pPr>
      <w:r>
        <w:rPr>
          <w:lang w:eastAsia="fr-FR"/>
        </w:rPr>
        <w:t>L’équipe projet est généraleme</w:t>
      </w:r>
      <w:r w:rsidR="006259D6">
        <w:rPr>
          <w:lang w:eastAsia="fr-FR"/>
        </w:rPr>
        <w:t>nt composée de membres de la maîtrise d’ouvrage et de la maî</w:t>
      </w:r>
      <w:r>
        <w:rPr>
          <w:lang w:eastAsia="fr-FR"/>
        </w:rPr>
        <w:t xml:space="preserve">trise d’ouvrage </w:t>
      </w:r>
      <w:r w:rsidR="006259D6">
        <w:rPr>
          <w:lang w:eastAsia="fr-FR"/>
        </w:rPr>
        <w:t>déléguée s’il y en a une. Le maî</w:t>
      </w:r>
      <w:r>
        <w:rPr>
          <w:lang w:eastAsia="fr-FR"/>
        </w:rPr>
        <w:t>tre d’ouvrage peut également choisir d’y intégrer des représentants de son assistance technique s’il a opté pour ce type de prestation.</w:t>
      </w:r>
    </w:p>
    <w:p w14:paraId="3BD0AD2B" w14:textId="189B0625" w:rsidR="00C72694" w:rsidRDefault="00C72694" w:rsidP="00617C87">
      <w:pPr>
        <w:ind w:left="284"/>
        <w:jc w:val="both"/>
        <w:rPr>
          <w:lang w:eastAsia="fr-FR"/>
        </w:rPr>
      </w:pPr>
      <w:r>
        <w:rPr>
          <w:lang w:eastAsia="fr-FR"/>
        </w:rPr>
        <w:t xml:space="preserve">Sur </w:t>
      </w:r>
      <w:r w:rsidR="0016112C">
        <w:rPr>
          <w:lang w:eastAsia="fr-FR"/>
        </w:rPr>
        <w:t>les</w:t>
      </w:r>
      <w:r>
        <w:rPr>
          <w:lang w:eastAsia="fr-FR"/>
        </w:rPr>
        <w:t xml:space="preserve"> projets qui ne nécessitent pas l’intervention d’une</w:t>
      </w:r>
      <w:r w:rsidR="006259D6">
        <w:rPr>
          <w:lang w:eastAsia="fr-FR"/>
        </w:rPr>
        <w:t xml:space="preserve"> équipe de programmation, le maî</w:t>
      </w:r>
      <w:r>
        <w:rPr>
          <w:lang w:eastAsia="fr-FR"/>
        </w:rPr>
        <w:t xml:space="preserve">tre d’ouvrage peut choisir de sélectionner l’architecte dès </w:t>
      </w:r>
      <w:r w:rsidR="0016112C">
        <w:rPr>
          <w:lang w:eastAsia="fr-FR"/>
        </w:rPr>
        <w:t>le début de la phase de planification</w:t>
      </w:r>
      <w:r>
        <w:rPr>
          <w:lang w:eastAsia="fr-FR"/>
        </w:rPr>
        <w:t xml:space="preserve"> du projet pour l’assister et le conseiller dans les études préliminaires et la programmation du projet. Il peut éventuellement décider de l’intégrer à l’équipe projet.</w:t>
      </w:r>
    </w:p>
    <w:p w14:paraId="4F901446" w14:textId="77777777" w:rsidR="00D545E1" w:rsidRDefault="00C72694" w:rsidP="00617C87">
      <w:pPr>
        <w:ind w:left="284"/>
        <w:jc w:val="both"/>
        <w:rPr>
          <w:lang w:eastAsia="fr-FR"/>
        </w:rPr>
      </w:pPr>
      <w:r>
        <w:rPr>
          <w:lang w:eastAsia="fr-FR"/>
        </w:rPr>
        <w:t xml:space="preserve">Cette équipe va ainsi </w:t>
      </w:r>
      <w:r w:rsidR="00D545E1">
        <w:rPr>
          <w:lang w:eastAsia="fr-FR"/>
        </w:rPr>
        <w:t>faire partie du processus de gestion et de pilotage du projet.</w:t>
      </w:r>
    </w:p>
    <w:p w14:paraId="6566B079" w14:textId="65C85DEE" w:rsidR="00617C87" w:rsidRPr="002A2802" w:rsidRDefault="0016112C" w:rsidP="002A2802">
      <w:pPr>
        <w:ind w:left="284"/>
        <w:jc w:val="both"/>
        <w:rPr>
          <w:bCs/>
          <w:iCs/>
          <w:color w:val="808080"/>
        </w:rPr>
      </w:pPr>
      <w:r>
        <w:rPr>
          <w:lang w:eastAsia="fr-FR"/>
        </w:rPr>
        <w:t>Il est fortement recommandé qu’elle comprenne</w:t>
      </w:r>
      <w:r w:rsidR="00D545E1">
        <w:rPr>
          <w:lang w:eastAsia="fr-FR"/>
        </w:rPr>
        <w:t xml:space="preserve"> </w:t>
      </w:r>
      <w:r w:rsidR="006259D6">
        <w:rPr>
          <w:i/>
          <w:lang w:eastAsia="fr-FR"/>
        </w:rPr>
        <w:t>a</w:t>
      </w:r>
      <w:r w:rsidR="00D545E1" w:rsidRPr="006259D6">
        <w:rPr>
          <w:i/>
          <w:lang w:eastAsia="fr-FR"/>
        </w:rPr>
        <w:t xml:space="preserve"> minima</w:t>
      </w:r>
      <w:r w:rsidR="00D545E1">
        <w:rPr>
          <w:lang w:eastAsia="fr-FR"/>
        </w:rPr>
        <w:t xml:space="preserve"> </w:t>
      </w:r>
      <w:r w:rsidR="006A2036">
        <w:rPr>
          <w:bCs/>
          <w:iCs/>
        </w:rPr>
        <w:t>un responsable de l’opération et</w:t>
      </w:r>
      <w:r w:rsidR="00617C87" w:rsidRPr="00A7593F">
        <w:rPr>
          <w:bCs/>
          <w:iCs/>
        </w:rPr>
        <w:t xml:space="preserve"> </w:t>
      </w:r>
      <w:r w:rsidR="002A2802">
        <w:rPr>
          <w:bCs/>
          <w:iCs/>
        </w:rPr>
        <w:t xml:space="preserve">deux ou </w:t>
      </w:r>
      <w:r w:rsidR="00617C87" w:rsidRPr="00A7593F">
        <w:rPr>
          <w:bCs/>
          <w:iCs/>
        </w:rPr>
        <w:t>trois points focaux dans les domaines administratif</w:t>
      </w:r>
      <w:r w:rsidR="00D545E1">
        <w:rPr>
          <w:bCs/>
          <w:iCs/>
        </w:rPr>
        <w:t xml:space="preserve">, technique et </w:t>
      </w:r>
      <w:r w:rsidR="006A2036">
        <w:rPr>
          <w:bCs/>
          <w:iCs/>
        </w:rPr>
        <w:t xml:space="preserve">si possible construction </w:t>
      </w:r>
      <w:r w:rsidR="00D545E1">
        <w:rPr>
          <w:bCs/>
          <w:iCs/>
        </w:rPr>
        <w:t>durable</w:t>
      </w:r>
      <w:r w:rsidR="00617C87" w:rsidRPr="00A7593F">
        <w:rPr>
          <w:bCs/>
          <w:iCs/>
        </w:rPr>
        <w:t> </w:t>
      </w:r>
      <w:r w:rsidR="00617C87" w:rsidRPr="00A7593F">
        <w:rPr>
          <w:bCs/>
          <w:iCs/>
          <w:color w:val="808080"/>
        </w:rPr>
        <w:t>:</w:t>
      </w:r>
    </w:p>
    <w:p w14:paraId="2F8CF324" w14:textId="77777777" w:rsidR="00617C87" w:rsidRPr="002243D1" w:rsidRDefault="00617C87" w:rsidP="00D05E6B">
      <w:pPr>
        <w:pStyle w:val="Listepuces"/>
      </w:pPr>
      <w:r w:rsidRPr="006259D6">
        <w:rPr>
          <w:b/>
          <w:color w:val="2B706E"/>
        </w:rPr>
        <w:t>Le responsable du projet</w:t>
      </w:r>
      <w:r w:rsidRPr="002243D1">
        <w:rPr>
          <w:color w:val="709D2F"/>
        </w:rPr>
        <w:t xml:space="preserve"> </w:t>
      </w:r>
      <w:r w:rsidRPr="002243D1">
        <w:t>assure la conduite du projet tout au long du processus sur les phases de planification, de conception et de réalisation. Il s’assure de la bonne réalisation des objectifs du projet, du respect du coût, des délais et de la qualité des études et travaux durant toute la durée</w:t>
      </w:r>
      <w:r w:rsidR="0016112C">
        <w:t xml:space="preserve"> du projet. Il rend compte de son </w:t>
      </w:r>
      <w:r w:rsidRPr="002243D1">
        <w:t>avancement auprès des instances concernées et assiste le r</w:t>
      </w:r>
      <w:r w:rsidR="0016112C">
        <w:t>eprésentant légal du maître d</w:t>
      </w:r>
      <w:r w:rsidRPr="002243D1">
        <w:t>’ouvrage afin de lui permettre de prendre les décisions appropriées dans les meilleurs délais. Il assure la coordination avec le comité de pilotage, l’interface entre les acteurs du projet et il mobilise les ressources et les spécialistes externes nécessaires à la bonne réalisation du projet.</w:t>
      </w:r>
      <w:r w:rsidRPr="002243D1">
        <w:rPr>
          <w:rFonts w:cs="Arial"/>
        </w:rPr>
        <w:t xml:space="preserve"> Il s’</w:t>
      </w:r>
      <w:r w:rsidR="006A2036">
        <w:rPr>
          <w:rFonts w:cs="Arial"/>
        </w:rPr>
        <w:t xml:space="preserve">appuie sur les points focaux </w:t>
      </w:r>
      <w:r w:rsidRPr="002243D1">
        <w:rPr>
          <w:rFonts w:cs="Arial"/>
        </w:rPr>
        <w:t>pour mener à bien sa mission.</w:t>
      </w:r>
    </w:p>
    <w:p w14:paraId="4D58761B" w14:textId="77777777" w:rsidR="002243D1" w:rsidRPr="006259D6" w:rsidRDefault="002243D1" w:rsidP="00D05E6B">
      <w:pPr>
        <w:pStyle w:val="Listepuces"/>
        <w:rPr>
          <w:color w:val="2B706E"/>
        </w:rPr>
      </w:pPr>
    </w:p>
    <w:p w14:paraId="55B7D554" w14:textId="77777777" w:rsidR="00617C87" w:rsidRPr="002243D1" w:rsidRDefault="00617C87" w:rsidP="00D05E6B">
      <w:pPr>
        <w:pStyle w:val="Listepuces"/>
      </w:pPr>
      <w:r w:rsidRPr="006259D6">
        <w:rPr>
          <w:b/>
          <w:color w:val="2B706E"/>
        </w:rPr>
        <w:t>Le point focal administratif</w:t>
      </w:r>
      <w:r w:rsidRPr="002243D1">
        <w:rPr>
          <w:color w:val="709D2F"/>
        </w:rPr>
        <w:t xml:space="preserve"> </w:t>
      </w:r>
      <w:r w:rsidR="000C3335" w:rsidRPr="000C3335">
        <w:t xml:space="preserve">est </w:t>
      </w:r>
      <w:r w:rsidRPr="002243D1">
        <w:t xml:space="preserve">en charge des procédures d’appel d’offres, du suivi financier du projet, du suivi des contrats </w:t>
      </w:r>
      <w:r w:rsidR="000C3335">
        <w:t xml:space="preserve">et des paiements </w:t>
      </w:r>
      <w:r w:rsidRPr="002243D1">
        <w:t xml:space="preserve">avec </w:t>
      </w:r>
      <w:r w:rsidR="000C3335">
        <w:t>l’ensemble des prestataires du projet</w:t>
      </w:r>
      <w:r w:rsidRPr="002243D1">
        <w:t>, la gestion des avenants en coordination avec le point focal technique.</w:t>
      </w:r>
    </w:p>
    <w:p w14:paraId="087FEA76" w14:textId="77777777" w:rsidR="00617C87" w:rsidRPr="002243D1" w:rsidRDefault="00617C87" w:rsidP="00D05E6B">
      <w:pPr>
        <w:pStyle w:val="Listepuces"/>
      </w:pPr>
    </w:p>
    <w:p w14:paraId="2E525668" w14:textId="69C02F57" w:rsidR="00617C87" w:rsidRPr="002243D1" w:rsidRDefault="00617C87" w:rsidP="00D05E6B">
      <w:pPr>
        <w:pStyle w:val="Listepuces"/>
      </w:pPr>
      <w:r w:rsidRPr="006259D6">
        <w:rPr>
          <w:b/>
          <w:color w:val="2B706E"/>
        </w:rPr>
        <w:t>Le point focal technique</w:t>
      </w:r>
      <w:r w:rsidRPr="002243D1">
        <w:t xml:space="preserve"> est en charge du suivi de</w:t>
      </w:r>
      <w:r w:rsidR="0016112C">
        <w:t xml:space="preserve"> la conception et</w:t>
      </w:r>
      <w:r w:rsidRPr="002243D1">
        <w:t xml:space="preserve"> l’exécution des ouvrages en s’appuyant sur les maîtres d’œuvre </w:t>
      </w:r>
      <w:r w:rsidR="002A2802" w:rsidRPr="002243D1">
        <w:t xml:space="preserve">et autres prestataires </w:t>
      </w:r>
      <w:r w:rsidRPr="002243D1">
        <w:t>(AMO, Architecte, BET, OPC, BCT…) selon les</w:t>
      </w:r>
      <w:r w:rsidR="006259D6">
        <w:t xml:space="preserve"> normes et standards en vigueur</w:t>
      </w:r>
      <w:r w:rsidRPr="002243D1">
        <w:t xml:space="preserve"> et selon les exigences </w:t>
      </w:r>
      <w:r w:rsidR="002A2802" w:rsidRPr="002243D1">
        <w:t>de l’entité qu’il représente</w:t>
      </w:r>
      <w:r w:rsidRPr="002243D1">
        <w:t xml:space="preserve">. Il assure la gestion des modifications en relation avec </w:t>
      </w:r>
      <w:r w:rsidR="00B254AA">
        <w:t>le</w:t>
      </w:r>
      <w:r w:rsidR="0016112C">
        <w:t>s</w:t>
      </w:r>
      <w:r w:rsidR="00B254AA">
        <w:t xml:space="preserve"> m</w:t>
      </w:r>
      <w:r w:rsidRPr="002243D1">
        <w:t>aître</w:t>
      </w:r>
      <w:r w:rsidR="0016112C">
        <w:t>s</w:t>
      </w:r>
      <w:r w:rsidRPr="002243D1">
        <w:t xml:space="preserve"> d’œuvre et en coordination avec le point focal administratif.</w:t>
      </w:r>
    </w:p>
    <w:p w14:paraId="27C9ADB2" w14:textId="77777777" w:rsidR="00617C87" w:rsidRPr="002243D1" w:rsidRDefault="00617C87" w:rsidP="00D05E6B">
      <w:pPr>
        <w:pStyle w:val="Listepuces"/>
      </w:pPr>
    </w:p>
    <w:p w14:paraId="7F195E4D" w14:textId="64D7E3B0" w:rsidR="00617C87" w:rsidRPr="002243D1" w:rsidRDefault="00617C87" w:rsidP="00D05E6B">
      <w:pPr>
        <w:pStyle w:val="Listepuces"/>
      </w:pPr>
      <w:r w:rsidRPr="006259D6">
        <w:rPr>
          <w:b/>
          <w:color w:val="2B706E"/>
        </w:rPr>
        <w:t xml:space="preserve">Le point focal </w:t>
      </w:r>
      <w:r w:rsidR="002A2802" w:rsidRPr="006259D6">
        <w:rPr>
          <w:b/>
          <w:color w:val="2B706E"/>
        </w:rPr>
        <w:t>construction durable</w:t>
      </w:r>
      <w:r w:rsidRPr="002243D1">
        <w:rPr>
          <w:color w:val="709D2F"/>
        </w:rPr>
        <w:t xml:space="preserve"> </w:t>
      </w:r>
      <w:r w:rsidRPr="002243D1">
        <w:t xml:space="preserve">est en charge </w:t>
      </w:r>
      <w:r w:rsidR="002A2802" w:rsidRPr="002243D1">
        <w:t>du suivi de l’application de la démarche durable tout au long du projet</w:t>
      </w:r>
      <w:r w:rsidRPr="002243D1">
        <w:t>.</w:t>
      </w:r>
      <w:r w:rsidR="00B254AA">
        <w:t xml:space="preserve"> Il coordonne les éventuels prestataires dans le domaine de la construction durable avec le reste des acteurs du projet et fournit</w:t>
      </w:r>
      <w:r w:rsidR="006259D6">
        <w:t xml:space="preserve"> des avis sur les études des maî</w:t>
      </w:r>
      <w:r w:rsidR="00B254AA">
        <w:t>tres d’œuvre concernant la dimension durable du projet.</w:t>
      </w:r>
    </w:p>
    <w:p w14:paraId="0B43AB9C" w14:textId="77777777" w:rsidR="002A2802" w:rsidRPr="006259D6" w:rsidRDefault="002A2802" w:rsidP="006259D6">
      <w:pPr>
        <w:rPr>
          <w:bCs/>
          <w:iCs/>
        </w:rPr>
      </w:pPr>
    </w:p>
    <w:p w14:paraId="3E1B280F" w14:textId="20D18706" w:rsidR="00F23CC2" w:rsidRDefault="006259D6" w:rsidP="002A2802">
      <w:pPr>
        <w:spacing w:after="0" w:line="240" w:lineRule="auto"/>
        <w:ind w:left="284"/>
        <w:jc w:val="both"/>
        <w:rPr>
          <w:bCs/>
          <w:iCs/>
        </w:rPr>
      </w:pPr>
      <w:r>
        <w:rPr>
          <w:bCs/>
          <w:iCs/>
        </w:rPr>
        <w:t>Dans le cas où la maî</w:t>
      </w:r>
      <w:r w:rsidR="002A2802">
        <w:rPr>
          <w:bCs/>
          <w:iCs/>
        </w:rPr>
        <w:t>tris</w:t>
      </w:r>
      <w:r>
        <w:rPr>
          <w:bCs/>
          <w:iCs/>
        </w:rPr>
        <w:t>e d’ouvrage fait appel à une maî</w:t>
      </w:r>
      <w:r w:rsidR="002A2802">
        <w:rPr>
          <w:bCs/>
          <w:iCs/>
        </w:rPr>
        <w:t>trise d’ouvrage déléguée</w:t>
      </w:r>
      <w:r w:rsidR="00D65A76">
        <w:rPr>
          <w:bCs/>
          <w:iCs/>
        </w:rPr>
        <w:t>,</w:t>
      </w:r>
      <w:r w:rsidR="002A2802">
        <w:rPr>
          <w:bCs/>
          <w:iCs/>
        </w:rPr>
        <w:t xml:space="preserve"> </w:t>
      </w:r>
      <w:r w:rsidR="00F23CC2">
        <w:rPr>
          <w:bCs/>
          <w:iCs/>
        </w:rPr>
        <w:t>il est possible de nommer un responsable projet MOD et les trois points focau</w:t>
      </w:r>
      <w:r w:rsidR="00D65A76">
        <w:rPr>
          <w:bCs/>
          <w:iCs/>
        </w:rPr>
        <w:t>x en son sein. Cependant, le maî</w:t>
      </w:r>
      <w:r w:rsidR="00F23CC2">
        <w:rPr>
          <w:bCs/>
          <w:iCs/>
        </w:rPr>
        <w:t xml:space="preserve">tre </w:t>
      </w:r>
      <w:r w:rsidR="00F23CC2">
        <w:rPr>
          <w:bCs/>
          <w:iCs/>
        </w:rPr>
        <w:lastRenderedPageBreak/>
        <w:t xml:space="preserve">d’ouvrage doit absolument </w:t>
      </w:r>
      <w:r w:rsidR="00A82108">
        <w:rPr>
          <w:bCs/>
          <w:iCs/>
        </w:rPr>
        <w:t>nommer</w:t>
      </w:r>
      <w:r w:rsidR="00F23CC2">
        <w:rPr>
          <w:bCs/>
          <w:iCs/>
        </w:rPr>
        <w:t xml:space="preserve"> un responsable du projet en interne habilité à prendre des décisions.</w:t>
      </w:r>
    </w:p>
    <w:p w14:paraId="32DC9D9E" w14:textId="77777777" w:rsidR="002243D1" w:rsidRDefault="002243D1" w:rsidP="002A2802">
      <w:pPr>
        <w:spacing w:after="0" w:line="240" w:lineRule="auto"/>
        <w:ind w:left="284"/>
        <w:jc w:val="both"/>
        <w:rPr>
          <w:bCs/>
          <w:iCs/>
        </w:rPr>
      </w:pPr>
    </w:p>
    <w:p w14:paraId="54978BE4" w14:textId="77777777" w:rsidR="002243D1" w:rsidRDefault="002243D1" w:rsidP="002A2802">
      <w:pPr>
        <w:spacing w:after="0" w:line="240" w:lineRule="auto"/>
        <w:ind w:left="284"/>
        <w:jc w:val="both"/>
        <w:rPr>
          <w:bCs/>
          <w:iCs/>
        </w:rPr>
      </w:pPr>
      <w:r>
        <w:rPr>
          <w:bCs/>
          <w:iCs/>
        </w:rPr>
        <w:t xml:space="preserve">Selon le cas, l’assistance technique du MOA </w:t>
      </w:r>
      <w:r w:rsidR="00A82108">
        <w:rPr>
          <w:bCs/>
          <w:iCs/>
        </w:rPr>
        <w:t>et/</w:t>
      </w:r>
      <w:r>
        <w:rPr>
          <w:bCs/>
          <w:iCs/>
        </w:rPr>
        <w:t>ou l’architecte peuvent être intégrer à l’équipe projet en tant que membre consultatif.</w:t>
      </w:r>
    </w:p>
    <w:p w14:paraId="54DE8D55" w14:textId="77777777" w:rsidR="007D28BA" w:rsidRDefault="007D28BA" w:rsidP="002A2802">
      <w:pPr>
        <w:spacing w:after="0" w:line="240" w:lineRule="auto"/>
        <w:ind w:left="284"/>
        <w:jc w:val="both"/>
        <w:rPr>
          <w:bCs/>
          <w:iCs/>
        </w:rPr>
      </w:pPr>
    </w:p>
    <w:p w14:paraId="78E0D81B" w14:textId="77777777" w:rsidR="007D28BA" w:rsidRDefault="007D28BA" w:rsidP="007D28BA">
      <w:pPr>
        <w:pStyle w:val="Titre2"/>
        <w:ind w:left="284" w:firstLine="0"/>
        <w:rPr>
          <w:rFonts w:asciiTheme="minorHAnsi" w:hAnsiTheme="minorHAnsi"/>
          <w:color w:val="auto"/>
        </w:rPr>
      </w:pPr>
      <w:r>
        <w:rPr>
          <w:rFonts w:asciiTheme="minorHAnsi" w:hAnsiTheme="minorHAnsi"/>
          <w:color w:val="auto"/>
        </w:rPr>
        <w:t>Rôle</w:t>
      </w:r>
      <w:r w:rsidR="004D652D">
        <w:rPr>
          <w:rFonts w:asciiTheme="minorHAnsi" w:hAnsiTheme="minorHAnsi"/>
          <w:color w:val="auto"/>
        </w:rPr>
        <w:t>s</w:t>
      </w:r>
      <w:r>
        <w:rPr>
          <w:rFonts w:asciiTheme="minorHAnsi" w:hAnsiTheme="minorHAnsi"/>
          <w:color w:val="auto"/>
        </w:rPr>
        <w:t xml:space="preserve"> et responsabilités des membres</w:t>
      </w:r>
      <w:r w:rsidRPr="007D28BA">
        <w:rPr>
          <w:rFonts w:asciiTheme="minorHAnsi" w:hAnsiTheme="minorHAnsi"/>
          <w:color w:val="auto"/>
        </w:rPr>
        <w:t xml:space="preserve"> de l’équipe projet</w:t>
      </w:r>
    </w:p>
    <w:p w14:paraId="64CF8907" w14:textId="77777777" w:rsidR="00C6342B" w:rsidRDefault="00C6342B" w:rsidP="00C6342B">
      <w:pPr>
        <w:spacing w:after="0" w:line="240" w:lineRule="auto"/>
        <w:ind w:left="284"/>
        <w:jc w:val="both"/>
      </w:pPr>
      <w:r>
        <w:t>Les rôle</w:t>
      </w:r>
      <w:r w:rsidR="00A82108">
        <w:t>s</w:t>
      </w:r>
      <w:r>
        <w:t xml:space="preserve"> et </w:t>
      </w:r>
      <w:r w:rsidR="008D7429">
        <w:t>responsabilités décrites dans le</w:t>
      </w:r>
      <w:r>
        <w:t xml:space="preserve"> tableau ci-dessous sont </w:t>
      </w:r>
      <w:r w:rsidR="00B254AA">
        <w:t>donnés</w:t>
      </w:r>
      <w:r>
        <w:t xml:space="preserve"> à titre indicatif pour exemple. Il incombe à l’utilisateur de l’outil de l’adapter à son contexte et ses besoins.</w:t>
      </w:r>
    </w:p>
    <w:p w14:paraId="08C8D040" w14:textId="77777777" w:rsidR="00C6342B" w:rsidRPr="00C6342B" w:rsidRDefault="00C6342B" w:rsidP="00C6342B">
      <w:pPr>
        <w:spacing w:after="0" w:line="240" w:lineRule="auto"/>
        <w:ind w:left="284"/>
        <w:jc w:val="both"/>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7"/>
        <w:gridCol w:w="27"/>
        <w:gridCol w:w="5670"/>
      </w:tblGrid>
      <w:tr w:rsidR="007D28BA" w:rsidRPr="00713EE8" w14:paraId="786D4846" w14:textId="77777777" w:rsidTr="00D65A76">
        <w:trPr>
          <w:trHeight w:val="399"/>
        </w:trPr>
        <w:tc>
          <w:tcPr>
            <w:tcW w:w="3517" w:type="dxa"/>
            <w:shd w:val="clear" w:color="auto" w:fill="2B706E"/>
            <w:vAlign w:val="center"/>
          </w:tcPr>
          <w:p w14:paraId="1AE9E0A6" w14:textId="77777777" w:rsidR="007D28BA" w:rsidRPr="001C044C" w:rsidRDefault="007D28BA" w:rsidP="007D28BA">
            <w:pPr>
              <w:spacing w:after="0" w:line="240" w:lineRule="auto"/>
              <w:rPr>
                <w:b/>
                <w:color w:val="FFFFFF" w:themeColor="background1"/>
                <w:sz w:val="24"/>
                <w:szCs w:val="24"/>
              </w:rPr>
            </w:pPr>
            <w:r>
              <w:rPr>
                <w:b/>
                <w:color w:val="FFFFFF" w:themeColor="background1"/>
                <w:sz w:val="24"/>
                <w:szCs w:val="24"/>
              </w:rPr>
              <w:t>Titre</w:t>
            </w:r>
          </w:p>
        </w:tc>
        <w:tc>
          <w:tcPr>
            <w:tcW w:w="5697" w:type="dxa"/>
            <w:gridSpan w:val="2"/>
            <w:shd w:val="clear" w:color="auto" w:fill="2B706E"/>
            <w:vAlign w:val="center"/>
          </w:tcPr>
          <w:p w14:paraId="195BF907" w14:textId="77777777" w:rsidR="007D28BA" w:rsidRPr="001C044C" w:rsidRDefault="007D28BA" w:rsidP="007D28BA">
            <w:pPr>
              <w:spacing w:after="0" w:line="240" w:lineRule="auto"/>
              <w:rPr>
                <w:b/>
                <w:color w:val="FFFFFF" w:themeColor="background1"/>
                <w:sz w:val="24"/>
                <w:szCs w:val="24"/>
              </w:rPr>
            </w:pPr>
            <w:r w:rsidRPr="001C044C">
              <w:rPr>
                <w:b/>
                <w:color w:val="FFFFFF" w:themeColor="background1"/>
                <w:sz w:val="24"/>
                <w:szCs w:val="24"/>
              </w:rPr>
              <w:t>Désignation</w:t>
            </w:r>
          </w:p>
        </w:tc>
      </w:tr>
      <w:tr w:rsidR="007D28BA" w:rsidRPr="007F0552" w14:paraId="407990AE" w14:textId="77777777" w:rsidTr="00B32833">
        <w:trPr>
          <w:trHeight w:val="377"/>
        </w:trPr>
        <w:tc>
          <w:tcPr>
            <w:tcW w:w="3517" w:type="dxa"/>
            <w:vAlign w:val="center"/>
          </w:tcPr>
          <w:p w14:paraId="137A9141" w14:textId="77777777" w:rsidR="007D28BA" w:rsidRPr="00DF6A12" w:rsidRDefault="004D652D" w:rsidP="004D652D">
            <w:pPr>
              <w:spacing w:after="0" w:line="240" w:lineRule="auto"/>
              <w:rPr>
                <w:b/>
                <w:sz w:val="24"/>
                <w:szCs w:val="24"/>
              </w:rPr>
            </w:pPr>
            <w:r>
              <w:rPr>
                <w:b/>
                <w:sz w:val="24"/>
                <w:szCs w:val="24"/>
              </w:rPr>
              <w:t>R</w:t>
            </w:r>
            <w:r w:rsidR="007D28BA" w:rsidRPr="00DF6A12">
              <w:rPr>
                <w:b/>
                <w:sz w:val="24"/>
                <w:szCs w:val="24"/>
              </w:rPr>
              <w:t>esponsable du projet</w:t>
            </w:r>
          </w:p>
        </w:tc>
        <w:tc>
          <w:tcPr>
            <w:tcW w:w="5697" w:type="dxa"/>
            <w:gridSpan w:val="2"/>
            <w:vAlign w:val="center"/>
          </w:tcPr>
          <w:p w14:paraId="60232CC6" w14:textId="77777777" w:rsidR="007D28BA" w:rsidRPr="007D28BA" w:rsidRDefault="007D28BA" w:rsidP="007D28BA">
            <w:pPr>
              <w:spacing w:after="0" w:line="240" w:lineRule="auto"/>
              <w:rPr>
                <w:rFonts w:eastAsia="Times New Roman" w:cs="Arial"/>
                <w:lang w:eastAsia="fr-FR"/>
              </w:rPr>
            </w:pPr>
            <w:r w:rsidRPr="007F0552">
              <w:t>&lt;Nom prénom &gt;</w:t>
            </w:r>
          </w:p>
        </w:tc>
      </w:tr>
      <w:tr w:rsidR="007D28BA" w:rsidRPr="007F0552" w14:paraId="0DC131CC" w14:textId="77777777" w:rsidTr="00D65A76">
        <w:trPr>
          <w:trHeight w:val="499"/>
        </w:trPr>
        <w:tc>
          <w:tcPr>
            <w:tcW w:w="9214" w:type="dxa"/>
            <w:gridSpan w:val="3"/>
            <w:shd w:val="clear" w:color="auto" w:fill="2B706E"/>
            <w:vAlign w:val="center"/>
          </w:tcPr>
          <w:p w14:paraId="12B03A81" w14:textId="77777777" w:rsidR="007D28BA" w:rsidRPr="007F0552" w:rsidRDefault="007D28BA" w:rsidP="007D28BA">
            <w:pPr>
              <w:spacing w:after="0" w:line="240" w:lineRule="auto"/>
              <w:rPr>
                <w:b/>
              </w:rPr>
            </w:pPr>
            <w:r w:rsidRPr="001C044C">
              <w:rPr>
                <w:b/>
                <w:color w:val="FFFFFF" w:themeColor="background1"/>
                <w:sz w:val="24"/>
                <w:szCs w:val="24"/>
              </w:rPr>
              <w:t>Rôle et responsabilités</w:t>
            </w:r>
          </w:p>
        </w:tc>
      </w:tr>
      <w:tr w:rsidR="007D28BA" w:rsidRPr="007F0552" w14:paraId="2EE8B5A0" w14:textId="77777777" w:rsidTr="00B32833">
        <w:trPr>
          <w:trHeight w:val="5352"/>
        </w:trPr>
        <w:tc>
          <w:tcPr>
            <w:tcW w:w="9214" w:type="dxa"/>
            <w:gridSpan w:val="3"/>
          </w:tcPr>
          <w:p w14:paraId="47A004CC" w14:textId="77777777" w:rsidR="007D28BA" w:rsidRPr="007F0552" w:rsidRDefault="007D28BA" w:rsidP="007D28BA">
            <w:pPr>
              <w:spacing w:after="0" w:line="240" w:lineRule="auto"/>
              <w:jc w:val="both"/>
              <w:rPr>
                <w:rFonts w:eastAsia="Times New Roman" w:cs="Arial"/>
                <w:lang w:eastAsia="fr-FR"/>
              </w:rPr>
            </w:pPr>
            <w:r w:rsidRPr="007F0552">
              <w:rPr>
                <w:b/>
              </w:rPr>
              <w:t>Le responsable de l’opération</w:t>
            </w:r>
            <w:r w:rsidRPr="007F0552">
              <w:rPr>
                <w:b/>
                <w:bCs/>
                <w:iCs/>
                <w:color w:val="808080"/>
              </w:rPr>
              <w:t xml:space="preserve"> </w:t>
            </w:r>
            <w:r w:rsidRPr="007F0552">
              <w:rPr>
                <w:rFonts w:eastAsia="Times New Roman" w:cs="Arial"/>
                <w:lang w:eastAsia="fr-FR"/>
              </w:rPr>
              <w:t>assure la conduite du projet tout au long du processus sur les phases de programmation, de conception et de réalisation. Il  s’assure de la bonne réalisation des objectifs du projet, du respect du coût, des délais et de la qualité des études et travaux durant toute la durée du projet.</w:t>
            </w:r>
          </w:p>
          <w:p w14:paraId="60E4EDF5" w14:textId="77777777" w:rsidR="007D28BA" w:rsidRPr="007F0552" w:rsidRDefault="007D28BA" w:rsidP="007D28BA">
            <w:pPr>
              <w:spacing w:after="0" w:line="240" w:lineRule="auto"/>
              <w:jc w:val="both"/>
              <w:rPr>
                <w:rFonts w:eastAsia="Times New Roman" w:cs="Arial"/>
                <w:lang w:eastAsia="fr-FR"/>
              </w:rPr>
            </w:pPr>
          </w:p>
          <w:p w14:paraId="4989C6C4" w14:textId="77777777" w:rsidR="007D28BA" w:rsidRPr="007F0552" w:rsidRDefault="007D28BA" w:rsidP="007D28BA">
            <w:pPr>
              <w:spacing w:after="0" w:line="240" w:lineRule="auto"/>
              <w:jc w:val="both"/>
              <w:rPr>
                <w:rFonts w:eastAsia="Times New Roman" w:cs="Arial"/>
                <w:lang w:eastAsia="fr-FR"/>
              </w:rPr>
            </w:pPr>
            <w:r w:rsidRPr="007F0552">
              <w:rPr>
                <w:rFonts w:eastAsia="Times New Roman" w:cs="Arial"/>
                <w:lang w:eastAsia="fr-FR"/>
              </w:rPr>
              <w:t>Ses responsabilités :</w:t>
            </w:r>
          </w:p>
          <w:p w14:paraId="459B2339" w14:textId="77777777" w:rsidR="007D28BA" w:rsidRPr="007F0552" w:rsidRDefault="007D28BA" w:rsidP="007D28BA">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Mobilise son équipe projet ainsi que toute ress</w:t>
            </w:r>
            <w:r w:rsidR="00B254AA">
              <w:rPr>
                <w:rFonts w:eastAsia="Times New Roman" w:cs="Arial"/>
                <w:lang w:eastAsia="fr-FR"/>
              </w:rPr>
              <w:t>ource ou spécialiste nécessaire</w:t>
            </w:r>
          </w:p>
          <w:p w14:paraId="6BA30943" w14:textId="77777777" w:rsidR="007D28BA" w:rsidRPr="007F0552" w:rsidRDefault="007D28BA" w:rsidP="007D28BA">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Définit les modalités de suivi et contr</w:t>
            </w:r>
            <w:r>
              <w:rPr>
                <w:rFonts w:eastAsia="Times New Roman" w:cs="Arial"/>
                <w:lang w:eastAsia="fr-FR"/>
              </w:rPr>
              <w:t xml:space="preserve">ôle du projet en établissant la </w:t>
            </w:r>
            <w:r w:rsidRPr="007D28BA">
              <w:rPr>
                <w:rFonts w:eastAsia="Times New Roman" w:cs="Arial"/>
                <w:lang w:eastAsia="fr-FR"/>
              </w:rPr>
              <w:t>fiche projet</w:t>
            </w:r>
            <w:r w:rsidRPr="007F0552">
              <w:rPr>
                <w:rFonts w:eastAsia="Times New Roman" w:cs="Arial"/>
                <w:color w:val="C00000"/>
                <w:lang w:eastAsia="fr-FR"/>
              </w:rPr>
              <w:t xml:space="preserve"> </w:t>
            </w:r>
            <w:r w:rsidRPr="007D28BA">
              <w:rPr>
                <w:rFonts w:eastAsia="Times New Roman" w:cs="Arial"/>
                <w:lang w:eastAsia="fr-FR"/>
              </w:rPr>
              <w:t xml:space="preserve">(voir modèle </w:t>
            </w:r>
            <w:r w:rsidRPr="00D65A76">
              <w:rPr>
                <w:rFonts w:eastAsia="Times New Roman" w:cs="Arial"/>
                <w:color w:val="2B706E"/>
                <w:lang w:eastAsia="fr-FR"/>
              </w:rPr>
              <w:t>M01. Fiche projet</w:t>
            </w:r>
            <w:r w:rsidRPr="007D28BA">
              <w:rPr>
                <w:rFonts w:eastAsia="Times New Roman" w:cs="Arial"/>
                <w:lang w:eastAsia="fr-FR"/>
              </w:rPr>
              <w:t>)</w:t>
            </w:r>
            <w:r w:rsidR="00C6342B">
              <w:rPr>
                <w:rFonts w:eastAsia="Times New Roman" w:cs="Arial"/>
                <w:lang w:eastAsia="fr-FR"/>
              </w:rPr>
              <w:t xml:space="preserve"> et </w:t>
            </w:r>
            <w:r w:rsidR="00B254AA">
              <w:rPr>
                <w:rFonts w:eastAsia="Times New Roman" w:cs="Arial"/>
                <w:lang w:eastAsia="fr-FR"/>
              </w:rPr>
              <w:t>l</w:t>
            </w:r>
            <w:r w:rsidR="00C6342B">
              <w:rPr>
                <w:rFonts w:eastAsia="Times New Roman" w:cs="Arial"/>
                <w:lang w:eastAsia="fr-FR"/>
              </w:rPr>
              <w:t>e présent document</w:t>
            </w:r>
            <w:r w:rsidRPr="007D28BA">
              <w:rPr>
                <w:rFonts w:eastAsia="Times New Roman" w:cs="Arial"/>
                <w:lang w:eastAsia="fr-FR"/>
              </w:rPr>
              <w:t xml:space="preserve"> </w:t>
            </w:r>
            <w:r w:rsidR="00C6342B">
              <w:rPr>
                <w:rFonts w:eastAsia="Times New Roman" w:cs="Arial"/>
                <w:lang w:eastAsia="fr-FR"/>
              </w:rPr>
              <w:t>qu’il présente</w:t>
            </w:r>
            <w:r w:rsidRPr="007F0552">
              <w:rPr>
                <w:rFonts w:eastAsia="Times New Roman" w:cs="Arial"/>
                <w:lang w:eastAsia="fr-FR"/>
              </w:rPr>
              <w:t xml:space="preserve"> </w:t>
            </w:r>
            <w:r w:rsidR="00C6342B">
              <w:rPr>
                <w:rFonts w:eastAsia="Times New Roman" w:cs="Arial"/>
                <w:lang w:eastAsia="fr-FR"/>
              </w:rPr>
              <w:t>à l’équipe projet</w:t>
            </w:r>
            <w:r w:rsidR="00B254AA">
              <w:rPr>
                <w:rFonts w:eastAsia="Times New Roman" w:cs="Arial"/>
                <w:lang w:eastAsia="fr-FR"/>
              </w:rPr>
              <w:t xml:space="preserve"> pour validation</w:t>
            </w:r>
          </w:p>
          <w:p w14:paraId="68A73B16" w14:textId="77777777" w:rsidR="007D28BA" w:rsidRPr="007F0552" w:rsidRDefault="007D28BA" w:rsidP="007D28BA">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 xml:space="preserve">Assure la mise en  application des bonnes pratiques de gestion de projet et de l’utilisation des outils présentés </w:t>
            </w:r>
            <w:r w:rsidR="00B254AA" w:rsidRPr="00B254AA">
              <w:rPr>
                <w:rFonts w:eastAsia="Times New Roman" w:cs="Arial"/>
                <w:lang w:eastAsia="fr-FR"/>
              </w:rPr>
              <w:t>au point 5 du présent document</w:t>
            </w:r>
          </w:p>
          <w:p w14:paraId="72929C9F" w14:textId="77777777" w:rsidR="007D28BA" w:rsidRPr="007F0552" w:rsidRDefault="007D28BA" w:rsidP="007D28BA">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Anime les réunions de l’équipe projet avec les points focaux et toute ressource complémentaire utile</w:t>
            </w:r>
          </w:p>
          <w:p w14:paraId="7D8F7399" w14:textId="77777777" w:rsidR="007D28BA" w:rsidRPr="007F0552" w:rsidRDefault="007D28BA" w:rsidP="007D28BA">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 xml:space="preserve">Établit les documents et rapports d’avancement suivant le plan de communication établi en commun accord avec le comité de pilotage </w:t>
            </w:r>
          </w:p>
          <w:p w14:paraId="0352ADE5" w14:textId="77777777" w:rsidR="00B254AA" w:rsidRDefault="007D28BA" w:rsidP="007D28BA">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 xml:space="preserve">Organise et anime le comité de pilotage, en présentant l’état d’avancement, les décisions à prendre, les ressources complémentaires nécessaires… </w:t>
            </w:r>
          </w:p>
          <w:p w14:paraId="15E5E0AB" w14:textId="77777777" w:rsidR="007D28BA" w:rsidRPr="00B254AA" w:rsidRDefault="007D28BA" w:rsidP="007D28BA">
            <w:pPr>
              <w:pStyle w:val="Paragraphedeliste"/>
              <w:numPr>
                <w:ilvl w:val="0"/>
                <w:numId w:val="13"/>
              </w:numPr>
              <w:spacing w:after="0" w:line="240" w:lineRule="auto"/>
              <w:jc w:val="both"/>
              <w:rPr>
                <w:rFonts w:eastAsia="Times New Roman" w:cs="Arial"/>
                <w:lang w:eastAsia="fr-FR"/>
              </w:rPr>
            </w:pPr>
            <w:r w:rsidRPr="00B254AA">
              <w:rPr>
                <w:rFonts w:eastAsia="Times New Roman" w:cs="Arial"/>
                <w:lang w:eastAsia="fr-FR"/>
              </w:rPr>
              <w:t>Contrôle et anticipe tout écart sur les budgets, les délais, la qualité et la consistance du projet et propose des solutions de réduction de ces écarts.</w:t>
            </w:r>
          </w:p>
        </w:tc>
      </w:tr>
      <w:tr w:rsidR="005828EE" w:rsidRPr="001C044C" w14:paraId="57A0B77F" w14:textId="77777777" w:rsidTr="00D65A76">
        <w:trPr>
          <w:trHeight w:val="399"/>
        </w:trPr>
        <w:tc>
          <w:tcPr>
            <w:tcW w:w="3544" w:type="dxa"/>
            <w:gridSpan w:val="2"/>
            <w:shd w:val="clear" w:color="auto" w:fill="2B706E"/>
            <w:vAlign w:val="center"/>
          </w:tcPr>
          <w:p w14:paraId="308C79C4" w14:textId="77777777" w:rsidR="005828EE" w:rsidRPr="001C044C" w:rsidRDefault="005828EE" w:rsidP="000E1859">
            <w:pPr>
              <w:spacing w:after="0" w:line="240" w:lineRule="auto"/>
              <w:rPr>
                <w:b/>
                <w:color w:val="FFFFFF" w:themeColor="background1"/>
                <w:sz w:val="24"/>
                <w:szCs w:val="24"/>
              </w:rPr>
            </w:pPr>
            <w:r>
              <w:rPr>
                <w:b/>
                <w:color w:val="FFFFFF" w:themeColor="background1"/>
                <w:sz w:val="24"/>
                <w:szCs w:val="24"/>
              </w:rPr>
              <w:t>Titre</w:t>
            </w:r>
          </w:p>
        </w:tc>
        <w:tc>
          <w:tcPr>
            <w:tcW w:w="5670" w:type="dxa"/>
            <w:shd w:val="clear" w:color="auto" w:fill="2B706E"/>
            <w:vAlign w:val="center"/>
          </w:tcPr>
          <w:p w14:paraId="1828285A" w14:textId="77777777" w:rsidR="005828EE" w:rsidRPr="001C044C" w:rsidRDefault="005828EE" w:rsidP="000E1859">
            <w:pPr>
              <w:spacing w:after="0" w:line="240" w:lineRule="auto"/>
              <w:rPr>
                <w:b/>
                <w:color w:val="FFFFFF" w:themeColor="background1"/>
                <w:sz w:val="24"/>
                <w:szCs w:val="24"/>
              </w:rPr>
            </w:pPr>
            <w:r w:rsidRPr="001C044C">
              <w:rPr>
                <w:b/>
                <w:color w:val="FFFFFF" w:themeColor="background1"/>
                <w:sz w:val="24"/>
                <w:szCs w:val="24"/>
              </w:rPr>
              <w:t>Désignation</w:t>
            </w:r>
          </w:p>
        </w:tc>
      </w:tr>
      <w:tr w:rsidR="005828EE" w:rsidRPr="007D28BA" w14:paraId="5AC862A2" w14:textId="77777777" w:rsidTr="00B32833">
        <w:trPr>
          <w:trHeight w:val="377"/>
        </w:trPr>
        <w:tc>
          <w:tcPr>
            <w:tcW w:w="3544" w:type="dxa"/>
            <w:gridSpan w:val="2"/>
            <w:vAlign w:val="center"/>
          </w:tcPr>
          <w:p w14:paraId="4BAC62D2" w14:textId="77777777" w:rsidR="005828EE" w:rsidRPr="00DF6A12" w:rsidRDefault="005828EE" w:rsidP="004D652D">
            <w:pPr>
              <w:spacing w:after="0" w:line="240" w:lineRule="auto"/>
              <w:rPr>
                <w:b/>
                <w:sz w:val="24"/>
                <w:szCs w:val="24"/>
              </w:rPr>
            </w:pPr>
            <w:r w:rsidRPr="00DF6A12">
              <w:rPr>
                <w:b/>
                <w:sz w:val="24"/>
                <w:szCs w:val="24"/>
              </w:rPr>
              <w:t>Le point focal administratif</w:t>
            </w:r>
          </w:p>
        </w:tc>
        <w:tc>
          <w:tcPr>
            <w:tcW w:w="5670" w:type="dxa"/>
            <w:vAlign w:val="center"/>
          </w:tcPr>
          <w:p w14:paraId="2F57EA68" w14:textId="77777777" w:rsidR="005828EE" w:rsidRPr="007D28BA" w:rsidRDefault="005828EE" w:rsidP="000E1859">
            <w:pPr>
              <w:spacing w:after="0" w:line="240" w:lineRule="auto"/>
              <w:rPr>
                <w:rFonts w:eastAsia="Times New Roman" w:cs="Arial"/>
                <w:lang w:eastAsia="fr-FR"/>
              </w:rPr>
            </w:pPr>
            <w:r w:rsidRPr="007F0552">
              <w:t>&lt;Nom prénom &gt;</w:t>
            </w:r>
          </w:p>
        </w:tc>
      </w:tr>
      <w:tr w:rsidR="005828EE" w:rsidRPr="007F0552" w14:paraId="52B66B95" w14:textId="77777777" w:rsidTr="00D65A76">
        <w:trPr>
          <w:trHeight w:val="499"/>
        </w:trPr>
        <w:tc>
          <w:tcPr>
            <w:tcW w:w="9214" w:type="dxa"/>
            <w:gridSpan w:val="3"/>
            <w:shd w:val="clear" w:color="auto" w:fill="2B706E"/>
            <w:vAlign w:val="center"/>
          </w:tcPr>
          <w:p w14:paraId="547CCC4C" w14:textId="77777777" w:rsidR="005828EE" w:rsidRPr="007F0552" w:rsidRDefault="005828EE" w:rsidP="000E1859">
            <w:pPr>
              <w:spacing w:after="0" w:line="240" w:lineRule="auto"/>
              <w:rPr>
                <w:b/>
              </w:rPr>
            </w:pPr>
            <w:r w:rsidRPr="001C044C">
              <w:rPr>
                <w:b/>
                <w:color w:val="FFFFFF" w:themeColor="background1"/>
                <w:sz w:val="24"/>
                <w:szCs w:val="24"/>
              </w:rPr>
              <w:t>Rôle et responsabilités</w:t>
            </w:r>
          </w:p>
        </w:tc>
      </w:tr>
      <w:tr w:rsidR="005828EE" w:rsidRPr="007F0552" w14:paraId="5EABD9DA" w14:textId="77777777" w:rsidTr="00B32833">
        <w:trPr>
          <w:trHeight w:val="3203"/>
        </w:trPr>
        <w:tc>
          <w:tcPr>
            <w:tcW w:w="9214" w:type="dxa"/>
            <w:gridSpan w:val="3"/>
          </w:tcPr>
          <w:p w14:paraId="3B4A0327" w14:textId="77777777" w:rsidR="005828EE" w:rsidRPr="007F0552" w:rsidRDefault="005828EE" w:rsidP="005828EE">
            <w:pPr>
              <w:jc w:val="both"/>
              <w:rPr>
                <w:bCs/>
                <w:iCs/>
                <w:szCs w:val="24"/>
              </w:rPr>
            </w:pPr>
            <w:r w:rsidRPr="00A82108">
              <w:rPr>
                <w:b/>
                <w:bCs/>
                <w:iCs/>
                <w:szCs w:val="24"/>
              </w:rPr>
              <w:lastRenderedPageBreak/>
              <w:t>Le point focal administratif</w:t>
            </w:r>
            <w:r w:rsidRPr="007F0552">
              <w:rPr>
                <w:bCs/>
                <w:iCs/>
                <w:szCs w:val="24"/>
              </w:rPr>
              <w:t xml:space="preserve"> est en charge de toutes les procédures administratives conformément aux procédures du </w:t>
            </w:r>
            <w:r w:rsidR="00B254AA">
              <w:rPr>
                <w:bCs/>
                <w:iCs/>
                <w:szCs w:val="24"/>
              </w:rPr>
              <w:t>maitre d’ouvrage</w:t>
            </w:r>
            <w:r w:rsidRPr="007F0552">
              <w:rPr>
                <w:bCs/>
                <w:iCs/>
                <w:szCs w:val="24"/>
              </w:rPr>
              <w:t xml:space="preserve"> et aux lois en vigueur. </w:t>
            </w:r>
          </w:p>
          <w:p w14:paraId="2167C8B6" w14:textId="77777777" w:rsidR="005828EE" w:rsidRPr="007F0552" w:rsidRDefault="005828EE" w:rsidP="005828EE">
            <w:pPr>
              <w:spacing w:after="0" w:line="240" w:lineRule="auto"/>
              <w:jc w:val="both"/>
              <w:rPr>
                <w:rFonts w:eastAsia="Times New Roman" w:cs="Arial"/>
                <w:lang w:eastAsia="fr-FR"/>
              </w:rPr>
            </w:pPr>
            <w:r w:rsidRPr="007F0552">
              <w:rPr>
                <w:rFonts w:eastAsia="Times New Roman" w:cs="Arial"/>
                <w:lang w:eastAsia="fr-FR"/>
              </w:rPr>
              <w:t>Ses responsabilités :</w:t>
            </w:r>
          </w:p>
          <w:p w14:paraId="258BA3EB" w14:textId="77777777" w:rsidR="005828EE" w:rsidRPr="007F0552" w:rsidRDefault="00B254AA" w:rsidP="005828EE">
            <w:pPr>
              <w:pStyle w:val="Paragraphedeliste"/>
              <w:numPr>
                <w:ilvl w:val="0"/>
                <w:numId w:val="13"/>
              </w:numPr>
              <w:spacing w:after="0" w:line="240" w:lineRule="auto"/>
              <w:jc w:val="both"/>
              <w:rPr>
                <w:rFonts w:eastAsia="Times New Roman" w:cs="Arial"/>
                <w:lang w:eastAsia="fr-FR"/>
              </w:rPr>
            </w:pPr>
            <w:r>
              <w:rPr>
                <w:rFonts w:eastAsia="Times New Roman" w:cs="Arial"/>
                <w:lang w:eastAsia="fr-FR"/>
              </w:rPr>
              <w:t>Assure le s</w:t>
            </w:r>
            <w:r w:rsidR="005828EE" w:rsidRPr="007F0552">
              <w:rPr>
                <w:rFonts w:eastAsia="Times New Roman" w:cs="Arial"/>
                <w:lang w:eastAsia="fr-FR"/>
              </w:rPr>
              <w:t>uivi financier du projet (délégations de budget, niveau d’engagements et d’émissions des différents contrats, avenants</w:t>
            </w:r>
            <w:r w:rsidR="00B32833">
              <w:rPr>
                <w:rFonts w:eastAsia="Times New Roman" w:cs="Arial"/>
                <w:lang w:eastAsia="fr-FR"/>
              </w:rPr>
              <w:t>, paiement</w:t>
            </w:r>
            <w:r>
              <w:rPr>
                <w:rFonts w:eastAsia="Times New Roman" w:cs="Arial"/>
                <w:lang w:eastAsia="fr-FR"/>
              </w:rPr>
              <w:t>s…</w:t>
            </w:r>
            <w:r w:rsidR="005828EE" w:rsidRPr="007F0552">
              <w:rPr>
                <w:rFonts w:eastAsia="Times New Roman" w:cs="Arial"/>
                <w:lang w:eastAsia="fr-FR"/>
              </w:rPr>
              <w:t>)</w:t>
            </w:r>
            <w:r w:rsidR="00B32833">
              <w:rPr>
                <w:rFonts w:eastAsia="Times New Roman" w:cs="Arial"/>
                <w:lang w:eastAsia="fr-FR"/>
              </w:rPr>
              <w:t>. Il est recommandé qu’il fasse un état d’avancement mensuel</w:t>
            </w:r>
            <w:r w:rsidR="005828EE" w:rsidRPr="007F0552">
              <w:rPr>
                <w:rFonts w:eastAsia="Times New Roman" w:cs="Arial"/>
                <w:lang w:eastAsia="fr-FR"/>
              </w:rPr>
              <w:t xml:space="preserve"> </w:t>
            </w:r>
          </w:p>
          <w:p w14:paraId="791C31E1" w14:textId="77777777" w:rsidR="005828EE" w:rsidRPr="007F0552" w:rsidRDefault="005828EE" w:rsidP="005828EE">
            <w:pPr>
              <w:pStyle w:val="Paragraphedeliste"/>
              <w:numPr>
                <w:ilvl w:val="0"/>
                <w:numId w:val="13"/>
              </w:numPr>
              <w:spacing w:after="0" w:line="240" w:lineRule="auto"/>
              <w:jc w:val="both"/>
              <w:rPr>
                <w:rFonts w:eastAsia="Times New Roman" w:cs="Arial"/>
                <w:lang w:eastAsia="fr-FR"/>
              </w:rPr>
            </w:pPr>
            <w:r w:rsidRPr="007F0552">
              <w:rPr>
                <w:rFonts w:eastAsia="Times New Roman" w:cs="Arial"/>
                <w:lang w:eastAsia="fr-FR"/>
              </w:rPr>
              <w:t>G</w:t>
            </w:r>
            <w:r w:rsidR="00B254AA">
              <w:rPr>
                <w:rFonts w:eastAsia="Times New Roman" w:cs="Arial"/>
                <w:lang w:eastAsia="fr-FR"/>
              </w:rPr>
              <w:t>ère</w:t>
            </w:r>
            <w:r w:rsidRPr="007F0552">
              <w:rPr>
                <w:rFonts w:eastAsia="Times New Roman" w:cs="Arial"/>
                <w:lang w:eastAsia="fr-FR"/>
              </w:rPr>
              <w:t xml:space="preserve"> de la documentation administrative du projet (dossier d’appel d’offres, contrats, avenants, décisions et ordre de service….) </w:t>
            </w:r>
          </w:p>
          <w:p w14:paraId="49B277D4" w14:textId="77777777" w:rsidR="005828EE" w:rsidRPr="00B32833" w:rsidRDefault="00B254AA" w:rsidP="005828EE">
            <w:pPr>
              <w:pStyle w:val="Paragraphedeliste"/>
              <w:numPr>
                <w:ilvl w:val="0"/>
                <w:numId w:val="13"/>
              </w:numPr>
              <w:spacing w:after="0" w:line="240" w:lineRule="auto"/>
              <w:jc w:val="both"/>
              <w:rPr>
                <w:rFonts w:eastAsia="Times New Roman" w:cs="Arial"/>
                <w:lang w:eastAsia="fr-FR"/>
              </w:rPr>
            </w:pPr>
            <w:r>
              <w:rPr>
                <w:rFonts w:eastAsia="Times New Roman" w:cs="Arial"/>
                <w:lang w:eastAsia="fr-FR"/>
              </w:rPr>
              <w:t>Identifie et analyse l</w:t>
            </w:r>
            <w:r w:rsidR="005828EE" w:rsidRPr="007F0552">
              <w:rPr>
                <w:rFonts w:eastAsia="Times New Roman" w:cs="Arial"/>
                <w:lang w:eastAsia="fr-FR"/>
              </w:rPr>
              <w:t>es problèmes juridiques, contractuels et recherche de</w:t>
            </w:r>
            <w:r>
              <w:rPr>
                <w:rFonts w:eastAsia="Times New Roman" w:cs="Arial"/>
                <w:lang w:eastAsia="fr-FR"/>
              </w:rPr>
              <w:t>s</w:t>
            </w:r>
            <w:r w:rsidR="005828EE" w:rsidRPr="007F0552">
              <w:rPr>
                <w:rFonts w:eastAsia="Times New Roman" w:cs="Arial"/>
                <w:lang w:eastAsia="fr-FR"/>
              </w:rPr>
              <w:t xml:space="preserve"> solutions adaptées pour éviter tout retard et dépassement budgétaire du projet.</w:t>
            </w:r>
          </w:p>
        </w:tc>
      </w:tr>
      <w:tr w:rsidR="005828EE" w:rsidRPr="001C044C" w14:paraId="453C94E1" w14:textId="77777777" w:rsidTr="009A46E0">
        <w:trPr>
          <w:trHeight w:val="399"/>
        </w:trPr>
        <w:tc>
          <w:tcPr>
            <w:tcW w:w="3544" w:type="dxa"/>
            <w:gridSpan w:val="2"/>
            <w:shd w:val="clear" w:color="auto" w:fill="2B706E"/>
            <w:vAlign w:val="center"/>
          </w:tcPr>
          <w:p w14:paraId="01D1783C" w14:textId="77777777" w:rsidR="005828EE" w:rsidRPr="001C044C" w:rsidRDefault="005828EE" w:rsidP="000E1859">
            <w:pPr>
              <w:spacing w:after="0" w:line="240" w:lineRule="auto"/>
              <w:rPr>
                <w:b/>
                <w:color w:val="FFFFFF" w:themeColor="background1"/>
                <w:sz w:val="24"/>
                <w:szCs w:val="24"/>
              </w:rPr>
            </w:pPr>
            <w:r>
              <w:rPr>
                <w:b/>
                <w:color w:val="FFFFFF" w:themeColor="background1"/>
                <w:sz w:val="24"/>
                <w:szCs w:val="24"/>
              </w:rPr>
              <w:t>Titre</w:t>
            </w:r>
          </w:p>
        </w:tc>
        <w:tc>
          <w:tcPr>
            <w:tcW w:w="5670" w:type="dxa"/>
            <w:shd w:val="clear" w:color="auto" w:fill="2B706E"/>
            <w:vAlign w:val="center"/>
          </w:tcPr>
          <w:p w14:paraId="5BFE48D2" w14:textId="77777777" w:rsidR="005828EE" w:rsidRPr="001C044C" w:rsidRDefault="005828EE" w:rsidP="000E1859">
            <w:pPr>
              <w:spacing w:after="0" w:line="240" w:lineRule="auto"/>
              <w:rPr>
                <w:b/>
                <w:color w:val="FFFFFF" w:themeColor="background1"/>
                <w:sz w:val="24"/>
                <w:szCs w:val="24"/>
              </w:rPr>
            </w:pPr>
            <w:r w:rsidRPr="001C044C">
              <w:rPr>
                <w:b/>
                <w:color w:val="FFFFFF" w:themeColor="background1"/>
                <w:sz w:val="24"/>
                <w:szCs w:val="24"/>
              </w:rPr>
              <w:t>Désignation</w:t>
            </w:r>
          </w:p>
        </w:tc>
      </w:tr>
      <w:tr w:rsidR="005828EE" w:rsidRPr="007D28BA" w14:paraId="7CD53B10" w14:textId="77777777" w:rsidTr="00B32833">
        <w:trPr>
          <w:trHeight w:val="377"/>
        </w:trPr>
        <w:tc>
          <w:tcPr>
            <w:tcW w:w="3544" w:type="dxa"/>
            <w:gridSpan w:val="2"/>
            <w:vAlign w:val="center"/>
          </w:tcPr>
          <w:p w14:paraId="40285E7E" w14:textId="77777777" w:rsidR="005828EE" w:rsidRPr="00DF6A12" w:rsidRDefault="004D652D" w:rsidP="004D652D">
            <w:pPr>
              <w:spacing w:after="0" w:line="240" w:lineRule="auto"/>
              <w:rPr>
                <w:b/>
                <w:sz w:val="24"/>
                <w:szCs w:val="24"/>
              </w:rPr>
            </w:pPr>
            <w:r>
              <w:rPr>
                <w:b/>
                <w:sz w:val="24"/>
                <w:szCs w:val="24"/>
              </w:rPr>
              <w:t>P</w:t>
            </w:r>
            <w:r w:rsidR="005828EE" w:rsidRPr="00DF6A12">
              <w:rPr>
                <w:b/>
                <w:sz w:val="24"/>
                <w:szCs w:val="24"/>
              </w:rPr>
              <w:t>oint focal technique</w:t>
            </w:r>
          </w:p>
        </w:tc>
        <w:tc>
          <w:tcPr>
            <w:tcW w:w="5670" w:type="dxa"/>
            <w:vAlign w:val="center"/>
          </w:tcPr>
          <w:p w14:paraId="67BDF10C" w14:textId="77777777" w:rsidR="005828EE" w:rsidRPr="007D28BA" w:rsidRDefault="005828EE" w:rsidP="000E1859">
            <w:pPr>
              <w:spacing w:after="0" w:line="240" w:lineRule="auto"/>
              <w:rPr>
                <w:rFonts w:eastAsia="Times New Roman" w:cs="Arial"/>
                <w:lang w:eastAsia="fr-FR"/>
              </w:rPr>
            </w:pPr>
            <w:r w:rsidRPr="007F0552">
              <w:t>&lt;Nom prénom &gt;</w:t>
            </w:r>
          </w:p>
        </w:tc>
      </w:tr>
      <w:tr w:rsidR="005828EE" w:rsidRPr="007F0552" w14:paraId="2CF4D583" w14:textId="77777777" w:rsidTr="009A46E0">
        <w:trPr>
          <w:trHeight w:val="499"/>
        </w:trPr>
        <w:tc>
          <w:tcPr>
            <w:tcW w:w="9214" w:type="dxa"/>
            <w:gridSpan w:val="3"/>
            <w:shd w:val="clear" w:color="auto" w:fill="2B706E"/>
            <w:vAlign w:val="center"/>
          </w:tcPr>
          <w:p w14:paraId="1B47CF9F" w14:textId="77777777" w:rsidR="005828EE" w:rsidRPr="007F0552" w:rsidRDefault="005828EE" w:rsidP="000E1859">
            <w:pPr>
              <w:spacing w:after="0" w:line="240" w:lineRule="auto"/>
              <w:rPr>
                <w:b/>
              </w:rPr>
            </w:pPr>
            <w:r w:rsidRPr="001C044C">
              <w:rPr>
                <w:b/>
                <w:color w:val="FFFFFF" w:themeColor="background1"/>
                <w:sz w:val="24"/>
                <w:szCs w:val="24"/>
              </w:rPr>
              <w:t>Rôle et responsabilités</w:t>
            </w:r>
          </w:p>
        </w:tc>
      </w:tr>
      <w:tr w:rsidR="005828EE" w:rsidRPr="007F0552" w14:paraId="4E6C6613" w14:textId="77777777" w:rsidTr="00B32833">
        <w:trPr>
          <w:trHeight w:val="4337"/>
        </w:trPr>
        <w:tc>
          <w:tcPr>
            <w:tcW w:w="9214" w:type="dxa"/>
            <w:gridSpan w:val="3"/>
          </w:tcPr>
          <w:p w14:paraId="47AFD8C2" w14:textId="77777777" w:rsidR="005828EE" w:rsidRPr="007F0552" w:rsidRDefault="005828EE" w:rsidP="005828EE">
            <w:pPr>
              <w:spacing w:after="0" w:line="240" w:lineRule="auto"/>
              <w:jc w:val="both"/>
              <w:rPr>
                <w:rFonts w:eastAsia="Times New Roman" w:cs="Arial"/>
                <w:lang w:eastAsia="fr-FR"/>
              </w:rPr>
            </w:pPr>
            <w:r w:rsidRPr="00A82108">
              <w:rPr>
                <w:rFonts w:eastAsia="Times New Roman" w:cs="Arial"/>
                <w:b/>
                <w:lang w:eastAsia="fr-FR"/>
              </w:rPr>
              <w:t>Le point focal technique</w:t>
            </w:r>
            <w:r w:rsidRPr="007F0552">
              <w:rPr>
                <w:rFonts w:eastAsia="Times New Roman" w:cs="Arial"/>
                <w:lang w:eastAsia="fr-FR"/>
              </w:rPr>
              <w:t xml:space="preserve"> est en charge du suivi de</w:t>
            </w:r>
            <w:r w:rsidR="00A82108">
              <w:rPr>
                <w:rFonts w:eastAsia="Times New Roman" w:cs="Arial"/>
                <w:lang w:eastAsia="fr-FR"/>
              </w:rPr>
              <w:t xml:space="preserve"> la conception et de</w:t>
            </w:r>
            <w:r w:rsidRPr="007F0552">
              <w:rPr>
                <w:rFonts w:eastAsia="Times New Roman" w:cs="Arial"/>
                <w:lang w:eastAsia="fr-FR"/>
              </w:rPr>
              <w:t xml:space="preserve"> l’exécution des ouvrages en s’appuyant sur les </w:t>
            </w:r>
            <w:r w:rsidR="00B254AA" w:rsidRPr="007F0552">
              <w:rPr>
                <w:rFonts w:eastAsia="Times New Roman" w:cs="Arial"/>
                <w:lang w:eastAsia="fr-FR"/>
              </w:rPr>
              <w:t xml:space="preserve">maitres d’œuvre </w:t>
            </w:r>
            <w:r w:rsidRPr="007F0552">
              <w:rPr>
                <w:rFonts w:eastAsia="Times New Roman" w:cs="Arial"/>
                <w:lang w:eastAsia="fr-FR"/>
              </w:rPr>
              <w:t>(architectes et BET</w:t>
            </w:r>
            <w:r w:rsidR="00B254AA">
              <w:rPr>
                <w:rFonts w:eastAsia="Times New Roman" w:cs="Arial"/>
                <w:lang w:eastAsia="fr-FR"/>
              </w:rPr>
              <w:t>)</w:t>
            </w:r>
            <w:r w:rsidRPr="007F0552">
              <w:rPr>
                <w:rFonts w:eastAsia="Times New Roman" w:cs="Arial"/>
                <w:lang w:eastAsia="fr-FR"/>
              </w:rPr>
              <w:t xml:space="preserve"> et les équipes / prestataires de soutien (AMO, OPC, BCT…) selon les normes et standards en vigueurs et selon les exigences du </w:t>
            </w:r>
            <w:r w:rsidR="00B32833">
              <w:rPr>
                <w:rFonts w:eastAsia="Times New Roman" w:cs="Arial"/>
                <w:lang w:eastAsia="fr-FR"/>
              </w:rPr>
              <w:t>maitre d’ouvrage</w:t>
            </w:r>
            <w:r w:rsidRPr="007F0552">
              <w:rPr>
                <w:rFonts w:eastAsia="Times New Roman" w:cs="Arial"/>
                <w:lang w:eastAsia="fr-FR"/>
              </w:rPr>
              <w:t xml:space="preserve">. </w:t>
            </w:r>
          </w:p>
          <w:p w14:paraId="401B5FF8" w14:textId="77777777" w:rsidR="005828EE" w:rsidRPr="007F0552" w:rsidRDefault="005828EE" w:rsidP="005828EE">
            <w:pPr>
              <w:spacing w:after="0" w:line="240" w:lineRule="auto"/>
              <w:jc w:val="both"/>
              <w:rPr>
                <w:rFonts w:eastAsia="Times New Roman" w:cs="Arial"/>
                <w:lang w:eastAsia="fr-FR"/>
              </w:rPr>
            </w:pPr>
          </w:p>
          <w:p w14:paraId="753D9098" w14:textId="77777777" w:rsidR="005828EE" w:rsidRPr="007F0552" w:rsidRDefault="005828EE" w:rsidP="005828EE">
            <w:pPr>
              <w:spacing w:after="0" w:line="240" w:lineRule="auto"/>
              <w:jc w:val="both"/>
              <w:rPr>
                <w:rFonts w:eastAsia="Times New Roman" w:cs="Arial"/>
                <w:lang w:eastAsia="fr-FR"/>
              </w:rPr>
            </w:pPr>
            <w:r w:rsidRPr="007F0552">
              <w:rPr>
                <w:rFonts w:eastAsia="Times New Roman" w:cs="Arial"/>
                <w:lang w:eastAsia="fr-FR"/>
              </w:rPr>
              <w:t>Ses responsabilités :</w:t>
            </w:r>
          </w:p>
          <w:p w14:paraId="55E11FD0" w14:textId="77777777" w:rsidR="005828EE" w:rsidRPr="007F0552" w:rsidRDefault="00A82108" w:rsidP="005828EE">
            <w:pPr>
              <w:pStyle w:val="Paragraphedeliste"/>
              <w:numPr>
                <w:ilvl w:val="0"/>
                <w:numId w:val="13"/>
              </w:numPr>
              <w:spacing w:after="0" w:line="240" w:lineRule="auto"/>
              <w:ind w:left="582" w:hanging="422"/>
              <w:jc w:val="both"/>
              <w:rPr>
                <w:rFonts w:eastAsia="Times New Roman" w:cs="Arial"/>
                <w:lang w:eastAsia="fr-FR"/>
              </w:rPr>
            </w:pPr>
            <w:r>
              <w:rPr>
                <w:rFonts w:eastAsia="Times New Roman" w:cs="Arial"/>
                <w:lang w:eastAsia="fr-FR"/>
              </w:rPr>
              <w:t>Assure le s</w:t>
            </w:r>
            <w:r w:rsidR="005828EE" w:rsidRPr="007F0552">
              <w:rPr>
                <w:rFonts w:eastAsia="Times New Roman" w:cs="Arial"/>
                <w:lang w:eastAsia="fr-FR"/>
              </w:rPr>
              <w:t xml:space="preserve">uivi technique du projet en coordination avec les </w:t>
            </w:r>
            <w:r w:rsidR="00B254AA" w:rsidRPr="007F0552">
              <w:rPr>
                <w:rFonts w:eastAsia="Times New Roman" w:cs="Arial"/>
                <w:lang w:eastAsia="fr-FR"/>
              </w:rPr>
              <w:t xml:space="preserve">maitres d’œuvres </w:t>
            </w:r>
            <w:r w:rsidR="005828EE" w:rsidRPr="007F0552">
              <w:rPr>
                <w:rFonts w:eastAsia="Times New Roman" w:cs="Arial"/>
                <w:lang w:eastAsia="fr-FR"/>
              </w:rPr>
              <w:t xml:space="preserve">(architecte et BET) d’une part et avec les </w:t>
            </w:r>
            <w:r w:rsidR="00B32833">
              <w:rPr>
                <w:rFonts w:eastAsia="Times New Roman" w:cs="Arial"/>
                <w:lang w:eastAsia="fr-FR"/>
              </w:rPr>
              <w:t xml:space="preserve">éventuels </w:t>
            </w:r>
            <w:r w:rsidR="005828EE" w:rsidRPr="007F0552">
              <w:rPr>
                <w:rFonts w:eastAsia="Times New Roman" w:cs="Arial"/>
                <w:lang w:eastAsia="fr-FR"/>
              </w:rPr>
              <w:t xml:space="preserve">experts </w:t>
            </w:r>
            <w:r w:rsidR="00B32833">
              <w:rPr>
                <w:rFonts w:eastAsia="Times New Roman" w:cs="Arial"/>
                <w:lang w:eastAsia="fr-FR"/>
              </w:rPr>
              <w:t>de l’</w:t>
            </w:r>
            <w:r w:rsidR="005828EE" w:rsidRPr="007F0552">
              <w:rPr>
                <w:rFonts w:eastAsia="Times New Roman" w:cs="Arial"/>
                <w:lang w:eastAsia="fr-FR"/>
              </w:rPr>
              <w:t>assistance technique d’autre part.</w:t>
            </w:r>
          </w:p>
          <w:p w14:paraId="388E4D7F" w14:textId="77777777" w:rsidR="005828EE" w:rsidRPr="007F0552" w:rsidRDefault="005828EE" w:rsidP="005828EE">
            <w:pPr>
              <w:pStyle w:val="Paragraphedeliste"/>
              <w:numPr>
                <w:ilvl w:val="1"/>
                <w:numId w:val="13"/>
              </w:numPr>
              <w:spacing w:after="0" w:line="240" w:lineRule="auto"/>
              <w:ind w:left="865" w:hanging="280"/>
              <w:jc w:val="both"/>
              <w:rPr>
                <w:rFonts w:eastAsia="Times New Roman" w:cs="Arial"/>
                <w:lang w:eastAsia="fr-FR"/>
              </w:rPr>
            </w:pPr>
            <w:r w:rsidRPr="007F0552">
              <w:rPr>
                <w:rFonts w:eastAsia="Times New Roman" w:cs="Arial"/>
                <w:b/>
                <w:lang w:eastAsia="fr-FR"/>
              </w:rPr>
              <w:t>Conception</w:t>
            </w:r>
            <w:r w:rsidRPr="007F0552">
              <w:rPr>
                <w:rFonts w:eastAsia="Times New Roman" w:cs="Arial"/>
                <w:lang w:eastAsia="fr-FR"/>
              </w:rPr>
              <w:t xml:space="preserve"> : assure un suivi opérationnel technique des plans et pièces graphiques produites par la maitrise d’œuvre en s’assurant de leur conformité par rapport aux contrats des prestataires, aux exigences du </w:t>
            </w:r>
            <w:r w:rsidR="00C6342B">
              <w:rPr>
                <w:rFonts w:eastAsia="Times New Roman" w:cs="Arial"/>
                <w:lang w:eastAsia="fr-FR"/>
              </w:rPr>
              <w:t>maitre d’ouvrage</w:t>
            </w:r>
            <w:r w:rsidR="00A82108">
              <w:rPr>
                <w:rFonts w:eastAsia="Times New Roman" w:cs="Arial"/>
                <w:lang w:eastAsia="fr-FR"/>
              </w:rPr>
              <w:t xml:space="preserve"> et</w:t>
            </w:r>
            <w:r w:rsidR="00B254AA">
              <w:rPr>
                <w:rFonts w:eastAsia="Times New Roman" w:cs="Arial"/>
                <w:lang w:eastAsia="fr-FR"/>
              </w:rPr>
              <w:t xml:space="preserve"> conformément aux </w:t>
            </w:r>
            <w:r w:rsidRPr="007F0552">
              <w:rPr>
                <w:rFonts w:eastAsia="Times New Roman" w:cs="Arial"/>
                <w:lang w:eastAsia="fr-FR"/>
              </w:rPr>
              <w:t> règlementations et normes en vigueur, aux références budgétaires et aux délais d</w:t>
            </w:r>
            <w:r w:rsidR="00A82108">
              <w:rPr>
                <w:rFonts w:eastAsia="Times New Roman" w:cs="Arial"/>
                <w:lang w:eastAsia="fr-FR"/>
              </w:rPr>
              <w:t>u projet</w:t>
            </w:r>
          </w:p>
          <w:p w14:paraId="463FE04C" w14:textId="77777777" w:rsidR="005828EE" w:rsidRPr="007F0552" w:rsidRDefault="005828EE" w:rsidP="005828EE">
            <w:pPr>
              <w:pStyle w:val="Paragraphedeliste"/>
              <w:numPr>
                <w:ilvl w:val="1"/>
                <w:numId w:val="13"/>
              </w:numPr>
              <w:spacing w:after="0" w:line="240" w:lineRule="auto"/>
              <w:ind w:left="865" w:hanging="280"/>
              <w:jc w:val="both"/>
              <w:rPr>
                <w:rFonts w:eastAsia="Times New Roman" w:cs="Arial"/>
                <w:lang w:eastAsia="fr-FR"/>
              </w:rPr>
            </w:pPr>
            <w:r w:rsidRPr="007F0552">
              <w:rPr>
                <w:rFonts w:eastAsia="Times New Roman" w:cs="Arial"/>
                <w:b/>
                <w:lang w:eastAsia="fr-FR"/>
              </w:rPr>
              <w:t>Réalisation</w:t>
            </w:r>
            <w:r w:rsidRPr="007F0552">
              <w:rPr>
                <w:rFonts w:eastAsia="Times New Roman" w:cs="Arial"/>
                <w:lang w:eastAsia="fr-FR"/>
              </w:rPr>
              <w:t> : assure un suivi de l’avancement physique du chantier, analyse les problèmes rencontrés et recherche les solutions les plus adaptées, anticipe et rend compte des problèmes pouvant provoquer des écarts important</w:t>
            </w:r>
            <w:r w:rsidR="00B254AA">
              <w:rPr>
                <w:rFonts w:eastAsia="Times New Roman" w:cs="Arial"/>
                <w:lang w:eastAsia="fr-FR"/>
              </w:rPr>
              <w:t>s</w:t>
            </w:r>
            <w:r w:rsidRPr="007F0552">
              <w:rPr>
                <w:rFonts w:eastAsia="Times New Roman" w:cs="Arial"/>
                <w:lang w:eastAsia="fr-FR"/>
              </w:rPr>
              <w:t xml:space="preserve"> en terme</w:t>
            </w:r>
            <w:r w:rsidR="00B254AA">
              <w:rPr>
                <w:rFonts w:eastAsia="Times New Roman" w:cs="Arial"/>
                <w:lang w:eastAsia="fr-FR"/>
              </w:rPr>
              <w:t>s</w:t>
            </w:r>
            <w:r w:rsidR="00A82108">
              <w:rPr>
                <w:rFonts w:eastAsia="Times New Roman" w:cs="Arial"/>
                <w:lang w:eastAsia="fr-FR"/>
              </w:rPr>
              <w:t xml:space="preserve"> de délai et de budget</w:t>
            </w:r>
          </w:p>
          <w:p w14:paraId="1B8C9150" w14:textId="77777777" w:rsidR="005828EE" w:rsidRPr="007F0552" w:rsidRDefault="005828EE" w:rsidP="005828EE">
            <w:pPr>
              <w:pStyle w:val="Paragraphedeliste"/>
              <w:numPr>
                <w:ilvl w:val="0"/>
                <w:numId w:val="13"/>
              </w:numPr>
              <w:spacing w:after="0" w:line="240" w:lineRule="auto"/>
              <w:ind w:left="582" w:hanging="422"/>
              <w:jc w:val="both"/>
              <w:rPr>
                <w:rFonts w:eastAsia="Times New Roman" w:cs="Arial"/>
                <w:lang w:eastAsia="fr-FR"/>
              </w:rPr>
            </w:pPr>
            <w:r w:rsidRPr="007F0552">
              <w:rPr>
                <w:rFonts w:eastAsia="Times New Roman" w:cs="Arial"/>
                <w:lang w:eastAsia="fr-FR"/>
              </w:rPr>
              <w:t>Gère les demandes de modification sur les aspects techniques, pertinence, recommande  les options techniques proposées par le BET et l’architecte et présente les modifications au responsable du projet et au comité de pilotage</w:t>
            </w:r>
          </w:p>
          <w:p w14:paraId="7AAF6B66" w14:textId="77777777" w:rsidR="004D652D" w:rsidRDefault="005828EE" w:rsidP="005828EE">
            <w:pPr>
              <w:pStyle w:val="Paragraphedeliste"/>
              <w:numPr>
                <w:ilvl w:val="0"/>
                <w:numId w:val="13"/>
              </w:numPr>
              <w:spacing w:after="0" w:line="240" w:lineRule="auto"/>
              <w:ind w:left="582" w:hanging="422"/>
              <w:jc w:val="both"/>
              <w:rPr>
                <w:rFonts w:eastAsia="Times New Roman" w:cs="Arial"/>
                <w:lang w:eastAsia="fr-FR"/>
              </w:rPr>
            </w:pPr>
            <w:r w:rsidRPr="007F0552">
              <w:rPr>
                <w:rFonts w:eastAsia="Times New Roman" w:cs="Arial"/>
                <w:lang w:eastAsia="fr-FR"/>
              </w:rPr>
              <w:t>Rend compte mensuellement de l’avancement physique d</w:t>
            </w:r>
            <w:r w:rsidR="00B254AA">
              <w:rPr>
                <w:rFonts w:eastAsia="Times New Roman" w:cs="Arial"/>
                <w:lang w:eastAsia="fr-FR"/>
              </w:rPr>
              <w:t>es études et des travaux sur le</w:t>
            </w:r>
            <w:r w:rsidRPr="00B254AA">
              <w:rPr>
                <w:rFonts w:eastAsia="Times New Roman" w:cs="Arial"/>
                <w:lang w:eastAsia="fr-FR"/>
              </w:rPr>
              <w:t> table</w:t>
            </w:r>
            <w:r w:rsidR="00B254AA">
              <w:rPr>
                <w:rFonts w:eastAsia="Times New Roman" w:cs="Arial"/>
                <w:lang w:eastAsia="fr-FR"/>
              </w:rPr>
              <w:t xml:space="preserve">au de bord de suivi du projet (voir modèle </w:t>
            </w:r>
            <w:r w:rsidR="00B254AA" w:rsidRPr="009A46E0">
              <w:rPr>
                <w:rFonts w:eastAsia="Times New Roman" w:cs="Arial"/>
                <w:color w:val="2B706E"/>
                <w:lang w:eastAsia="fr-FR"/>
              </w:rPr>
              <w:t>M</w:t>
            </w:r>
            <w:r w:rsidR="004D652D" w:rsidRPr="009A46E0">
              <w:rPr>
                <w:rFonts w:eastAsia="Times New Roman" w:cs="Arial"/>
                <w:color w:val="2B706E"/>
                <w:lang w:eastAsia="fr-FR"/>
              </w:rPr>
              <w:t>0</w:t>
            </w:r>
            <w:r w:rsidR="008929F1" w:rsidRPr="009A46E0">
              <w:rPr>
                <w:rFonts w:eastAsia="Times New Roman" w:cs="Arial"/>
                <w:color w:val="2B706E"/>
                <w:lang w:eastAsia="fr-FR"/>
              </w:rPr>
              <w:t>7</w:t>
            </w:r>
            <w:r w:rsidR="004D652D" w:rsidRPr="009A46E0">
              <w:rPr>
                <w:rFonts w:eastAsia="Times New Roman" w:cs="Arial"/>
                <w:color w:val="2B706E"/>
                <w:lang w:eastAsia="fr-FR"/>
              </w:rPr>
              <w:t>. Tableau de bord de suivi de projet</w:t>
            </w:r>
            <w:r w:rsidR="004D652D">
              <w:rPr>
                <w:rFonts w:eastAsia="Times New Roman" w:cs="Arial"/>
                <w:lang w:eastAsia="fr-FR"/>
              </w:rPr>
              <w:t>)</w:t>
            </w:r>
          </w:p>
          <w:p w14:paraId="36B810E1" w14:textId="7A7B6F29" w:rsidR="005828EE" w:rsidRPr="004D652D" w:rsidRDefault="005828EE" w:rsidP="005828EE">
            <w:pPr>
              <w:pStyle w:val="Paragraphedeliste"/>
              <w:numPr>
                <w:ilvl w:val="0"/>
                <w:numId w:val="13"/>
              </w:numPr>
              <w:spacing w:after="0" w:line="240" w:lineRule="auto"/>
              <w:ind w:left="582" w:hanging="422"/>
              <w:jc w:val="both"/>
              <w:rPr>
                <w:rFonts w:eastAsia="Times New Roman" w:cs="Arial"/>
                <w:lang w:eastAsia="fr-FR"/>
              </w:rPr>
            </w:pPr>
            <w:r w:rsidRPr="004D652D">
              <w:rPr>
                <w:rFonts w:eastAsia="Times New Roman" w:cs="Arial"/>
                <w:lang w:eastAsia="fr-FR"/>
              </w:rPr>
              <w:t>Gère la documentation technique du projet (plans</w:t>
            </w:r>
            <w:r w:rsidR="009A46E0">
              <w:rPr>
                <w:rFonts w:eastAsia="Times New Roman" w:cs="Arial"/>
                <w:lang w:eastAsia="fr-FR"/>
              </w:rPr>
              <w:t>, pièces écrites et graphiques…</w:t>
            </w:r>
            <w:r w:rsidRPr="004D652D">
              <w:rPr>
                <w:rFonts w:eastAsia="Times New Roman" w:cs="Arial"/>
                <w:lang w:eastAsia="fr-FR"/>
              </w:rPr>
              <w:t>), sa diffusion auprès des experts mobilisés, le suivi des corrections à apporter et la valid</w:t>
            </w:r>
            <w:r w:rsidR="004D652D">
              <w:rPr>
                <w:rFonts w:eastAsia="Times New Roman" w:cs="Arial"/>
                <w:lang w:eastAsia="fr-FR"/>
              </w:rPr>
              <w:t>ation des documents, il établit</w:t>
            </w:r>
            <w:r w:rsidRPr="004D652D">
              <w:rPr>
                <w:rFonts w:eastAsia="Times New Roman" w:cs="Arial"/>
                <w:lang w:eastAsia="fr-FR"/>
              </w:rPr>
              <w:t xml:space="preserve"> un tableau de bord mensuel de suivi de tous les documents techniques reçus et émis en s’appuyant sur le re</w:t>
            </w:r>
            <w:r w:rsidR="004D652D">
              <w:rPr>
                <w:rFonts w:eastAsia="Times New Roman" w:cs="Arial"/>
                <w:lang w:eastAsia="fr-FR"/>
              </w:rPr>
              <w:t xml:space="preserve">gistre de gestion documentaire (voir modèle </w:t>
            </w:r>
            <w:r w:rsidR="008929F1" w:rsidRPr="009A46E0">
              <w:rPr>
                <w:rFonts w:eastAsia="Times New Roman" w:cs="Arial"/>
                <w:color w:val="2B706E"/>
                <w:lang w:eastAsia="fr-FR"/>
              </w:rPr>
              <w:t>M06</w:t>
            </w:r>
            <w:r w:rsidR="004D652D" w:rsidRPr="009A46E0">
              <w:rPr>
                <w:rFonts w:eastAsia="Times New Roman" w:cs="Arial"/>
                <w:color w:val="2B706E"/>
                <w:lang w:eastAsia="fr-FR"/>
              </w:rPr>
              <w:t>. Registre de gestion documentaire</w:t>
            </w:r>
            <w:r w:rsidR="004D652D">
              <w:rPr>
                <w:rFonts w:eastAsia="Times New Roman" w:cs="Arial"/>
                <w:lang w:eastAsia="fr-FR"/>
              </w:rPr>
              <w:t>)</w:t>
            </w:r>
          </w:p>
        </w:tc>
      </w:tr>
      <w:tr w:rsidR="005828EE" w:rsidRPr="001C044C" w14:paraId="2D658FA9" w14:textId="77777777" w:rsidTr="009A46E0">
        <w:trPr>
          <w:trHeight w:val="399"/>
        </w:trPr>
        <w:tc>
          <w:tcPr>
            <w:tcW w:w="3544" w:type="dxa"/>
            <w:gridSpan w:val="2"/>
            <w:shd w:val="clear" w:color="auto" w:fill="2B706E"/>
            <w:vAlign w:val="center"/>
          </w:tcPr>
          <w:p w14:paraId="2F94B4AE" w14:textId="77777777" w:rsidR="005828EE" w:rsidRPr="001C044C" w:rsidRDefault="005828EE" w:rsidP="000E1859">
            <w:pPr>
              <w:spacing w:after="0" w:line="240" w:lineRule="auto"/>
              <w:rPr>
                <w:b/>
                <w:color w:val="FFFFFF" w:themeColor="background1"/>
                <w:sz w:val="24"/>
                <w:szCs w:val="24"/>
              </w:rPr>
            </w:pPr>
            <w:r>
              <w:rPr>
                <w:b/>
                <w:color w:val="FFFFFF" w:themeColor="background1"/>
                <w:sz w:val="24"/>
                <w:szCs w:val="24"/>
              </w:rPr>
              <w:t>Titre</w:t>
            </w:r>
          </w:p>
        </w:tc>
        <w:tc>
          <w:tcPr>
            <w:tcW w:w="5670" w:type="dxa"/>
            <w:shd w:val="clear" w:color="auto" w:fill="2B706E"/>
            <w:vAlign w:val="center"/>
          </w:tcPr>
          <w:p w14:paraId="76E43F84" w14:textId="77777777" w:rsidR="005828EE" w:rsidRPr="001C044C" w:rsidRDefault="005828EE" w:rsidP="000E1859">
            <w:pPr>
              <w:spacing w:after="0" w:line="240" w:lineRule="auto"/>
              <w:rPr>
                <w:b/>
                <w:color w:val="FFFFFF" w:themeColor="background1"/>
                <w:sz w:val="24"/>
                <w:szCs w:val="24"/>
              </w:rPr>
            </w:pPr>
            <w:r w:rsidRPr="001C044C">
              <w:rPr>
                <w:b/>
                <w:color w:val="FFFFFF" w:themeColor="background1"/>
                <w:sz w:val="24"/>
                <w:szCs w:val="24"/>
              </w:rPr>
              <w:t>Désignation</w:t>
            </w:r>
          </w:p>
        </w:tc>
      </w:tr>
      <w:tr w:rsidR="005828EE" w:rsidRPr="007D28BA" w14:paraId="5E71D8F7" w14:textId="77777777" w:rsidTr="00B32833">
        <w:trPr>
          <w:trHeight w:val="377"/>
        </w:trPr>
        <w:tc>
          <w:tcPr>
            <w:tcW w:w="3544" w:type="dxa"/>
            <w:gridSpan w:val="2"/>
            <w:vAlign w:val="center"/>
          </w:tcPr>
          <w:p w14:paraId="2C44FEAB" w14:textId="77777777" w:rsidR="005828EE" w:rsidRPr="00DF6A12" w:rsidRDefault="004D652D" w:rsidP="004D652D">
            <w:pPr>
              <w:spacing w:after="0" w:line="240" w:lineRule="auto"/>
              <w:rPr>
                <w:b/>
                <w:sz w:val="24"/>
                <w:szCs w:val="24"/>
              </w:rPr>
            </w:pPr>
            <w:r>
              <w:rPr>
                <w:b/>
                <w:sz w:val="24"/>
                <w:szCs w:val="24"/>
              </w:rPr>
              <w:t>P</w:t>
            </w:r>
            <w:r w:rsidR="005828EE" w:rsidRPr="00DF6A12">
              <w:rPr>
                <w:b/>
                <w:sz w:val="24"/>
                <w:szCs w:val="24"/>
              </w:rPr>
              <w:t xml:space="preserve">oint focal </w:t>
            </w:r>
            <w:r>
              <w:rPr>
                <w:b/>
                <w:sz w:val="24"/>
                <w:szCs w:val="24"/>
              </w:rPr>
              <w:t>construction durable</w:t>
            </w:r>
          </w:p>
        </w:tc>
        <w:tc>
          <w:tcPr>
            <w:tcW w:w="5670" w:type="dxa"/>
            <w:vAlign w:val="center"/>
          </w:tcPr>
          <w:p w14:paraId="6DEAA967" w14:textId="77777777" w:rsidR="005828EE" w:rsidRPr="007D28BA" w:rsidRDefault="005828EE" w:rsidP="000E1859">
            <w:pPr>
              <w:spacing w:after="0" w:line="240" w:lineRule="auto"/>
              <w:rPr>
                <w:rFonts w:eastAsia="Times New Roman" w:cs="Arial"/>
                <w:lang w:eastAsia="fr-FR"/>
              </w:rPr>
            </w:pPr>
            <w:r w:rsidRPr="007F0552">
              <w:t>&lt;Nom prénom &gt;</w:t>
            </w:r>
          </w:p>
        </w:tc>
      </w:tr>
      <w:tr w:rsidR="005828EE" w:rsidRPr="007F0552" w14:paraId="40C5BE3E" w14:textId="77777777" w:rsidTr="009A46E0">
        <w:trPr>
          <w:trHeight w:val="499"/>
        </w:trPr>
        <w:tc>
          <w:tcPr>
            <w:tcW w:w="9214" w:type="dxa"/>
            <w:gridSpan w:val="3"/>
            <w:shd w:val="clear" w:color="auto" w:fill="2B706E"/>
            <w:vAlign w:val="center"/>
          </w:tcPr>
          <w:p w14:paraId="509D6202" w14:textId="77777777" w:rsidR="005828EE" w:rsidRPr="007F0552" w:rsidRDefault="005828EE" w:rsidP="000E1859">
            <w:pPr>
              <w:spacing w:after="0" w:line="240" w:lineRule="auto"/>
              <w:rPr>
                <w:b/>
              </w:rPr>
            </w:pPr>
            <w:r w:rsidRPr="001C044C">
              <w:rPr>
                <w:b/>
                <w:color w:val="FFFFFF" w:themeColor="background1"/>
                <w:sz w:val="24"/>
                <w:szCs w:val="24"/>
              </w:rPr>
              <w:t>Rôle et responsabilités</w:t>
            </w:r>
          </w:p>
        </w:tc>
      </w:tr>
      <w:tr w:rsidR="005828EE" w:rsidRPr="007F0552" w14:paraId="77887BF6" w14:textId="77777777" w:rsidTr="00B32833">
        <w:trPr>
          <w:trHeight w:val="3943"/>
        </w:trPr>
        <w:tc>
          <w:tcPr>
            <w:tcW w:w="9214" w:type="dxa"/>
            <w:gridSpan w:val="3"/>
          </w:tcPr>
          <w:p w14:paraId="7D20305A" w14:textId="77777777" w:rsidR="005828EE" w:rsidRDefault="004D652D" w:rsidP="005828EE">
            <w:pPr>
              <w:spacing w:after="0" w:line="240" w:lineRule="auto"/>
              <w:jc w:val="both"/>
            </w:pPr>
            <w:r w:rsidRPr="00A82108">
              <w:rPr>
                <w:b/>
              </w:rPr>
              <w:lastRenderedPageBreak/>
              <w:t>Le point focal construction durable</w:t>
            </w:r>
            <w:r w:rsidRPr="00A82108">
              <w:t xml:space="preserve"> </w:t>
            </w:r>
            <w:r w:rsidRPr="002243D1">
              <w:t>est en charge du suivi de l’application de la démarche durable tout au long du projet.</w:t>
            </w:r>
            <w:r>
              <w:t xml:space="preserve"> </w:t>
            </w:r>
          </w:p>
          <w:p w14:paraId="56EBF91C" w14:textId="77777777" w:rsidR="004D652D" w:rsidRPr="007F0552" w:rsidRDefault="004D652D" w:rsidP="005828EE">
            <w:pPr>
              <w:spacing w:after="0" w:line="240" w:lineRule="auto"/>
              <w:jc w:val="both"/>
              <w:rPr>
                <w:rFonts w:eastAsia="Times New Roman" w:cs="Arial"/>
                <w:lang w:eastAsia="fr-FR"/>
              </w:rPr>
            </w:pPr>
          </w:p>
          <w:p w14:paraId="35C0904C" w14:textId="77777777" w:rsidR="005828EE" w:rsidRPr="007F0552" w:rsidRDefault="005828EE" w:rsidP="005828EE">
            <w:pPr>
              <w:spacing w:after="0" w:line="240" w:lineRule="auto"/>
              <w:jc w:val="both"/>
              <w:rPr>
                <w:rFonts w:eastAsia="Times New Roman" w:cs="Arial"/>
                <w:lang w:eastAsia="fr-FR"/>
              </w:rPr>
            </w:pPr>
            <w:r w:rsidRPr="007F0552">
              <w:rPr>
                <w:rFonts w:eastAsia="Times New Roman" w:cs="Arial"/>
                <w:lang w:eastAsia="fr-FR"/>
              </w:rPr>
              <w:t>Ses responsabilités :</w:t>
            </w:r>
          </w:p>
          <w:p w14:paraId="376C8761" w14:textId="77777777" w:rsidR="005828EE" w:rsidRDefault="00A82108" w:rsidP="005828EE">
            <w:pPr>
              <w:pStyle w:val="Paragraphedeliste"/>
              <w:numPr>
                <w:ilvl w:val="0"/>
                <w:numId w:val="14"/>
              </w:numPr>
              <w:spacing w:after="0" w:line="240" w:lineRule="auto"/>
              <w:jc w:val="both"/>
              <w:rPr>
                <w:rFonts w:eastAsia="Times New Roman" w:cs="Arial"/>
                <w:lang w:eastAsia="fr-FR"/>
              </w:rPr>
            </w:pPr>
            <w:r>
              <w:rPr>
                <w:rFonts w:eastAsia="Times New Roman" w:cs="Arial"/>
                <w:lang w:eastAsia="fr-FR"/>
              </w:rPr>
              <w:t>Assure</w:t>
            </w:r>
            <w:r w:rsidR="004D652D">
              <w:rPr>
                <w:rFonts w:eastAsia="Times New Roman" w:cs="Arial"/>
                <w:lang w:eastAsia="fr-FR"/>
              </w:rPr>
              <w:t xml:space="preserve"> le suivi et le respect de la démarche durable du projet</w:t>
            </w:r>
          </w:p>
          <w:p w14:paraId="599270EC" w14:textId="79B02A5E" w:rsidR="004D652D" w:rsidRPr="007F0552" w:rsidRDefault="004D652D" w:rsidP="005828EE">
            <w:pPr>
              <w:pStyle w:val="Paragraphedeliste"/>
              <w:numPr>
                <w:ilvl w:val="0"/>
                <w:numId w:val="14"/>
              </w:numPr>
              <w:spacing w:after="0" w:line="240" w:lineRule="auto"/>
              <w:jc w:val="both"/>
              <w:rPr>
                <w:rFonts w:eastAsia="Times New Roman" w:cs="Arial"/>
                <w:lang w:eastAsia="fr-FR"/>
              </w:rPr>
            </w:pPr>
            <w:r>
              <w:rPr>
                <w:rFonts w:eastAsia="Times New Roman" w:cs="Arial"/>
                <w:lang w:eastAsia="fr-FR"/>
              </w:rPr>
              <w:t>Conseille le point focal techniq</w:t>
            </w:r>
            <w:r w:rsidR="009A46E0">
              <w:rPr>
                <w:rFonts w:eastAsia="Times New Roman" w:cs="Arial"/>
                <w:lang w:eastAsia="fr-FR"/>
              </w:rPr>
              <w:t>ue et les maî</w:t>
            </w:r>
            <w:r>
              <w:rPr>
                <w:rFonts w:eastAsia="Times New Roman" w:cs="Arial"/>
                <w:lang w:eastAsia="fr-FR"/>
              </w:rPr>
              <w:t>tres d’œuvre sur la dimension construction durable du projet</w:t>
            </w:r>
          </w:p>
          <w:p w14:paraId="62030205" w14:textId="77777777" w:rsidR="005828EE" w:rsidRDefault="004D652D" w:rsidP="005828EE">
            <w:pPr>
              <w:pStyle w:val="Paragraphedeliste"/>
              <w:numPr>
                <w:ilvl w:val="0"/>
                <w:numId w:val="14"/>
              </w:numPr>
              <w:spacing w:after="0" w:line="240" w:lineRule="auto"/>
              <w:jc w:val="both"/>
              <w:rPr>
                <w:rFonts w:eastAsia="Times New Roman" w:cs="Arial"/>
                <w:lang w:eastAsia="fr-FR"/>
              </w:rPr>
            </w:pPr>
            <w:r>
              <w:rPr>
                <w:rFonts w:eastAsia="Times New Roman" w:cs="Arial"/>
                <w:lang w:eastAsia="fr-FR"/>
              </w:rPr>
              <w:t>Coordonne toutes les études relatives à la construction durable avec les études architecturales et techniques en appuyant le point focal technique</w:t>
            </w:r>
          </w:p>
          <w:p w14:paraId="2871766D" w14:textId="5F0DC167" w:rsidR="004D652D" w:rsidRDefault="004D652D" w:rsidP="005828EE">
            <w:pPr>
              <w:pStyle w:val="Paragraphedeliste"/>
              <w:numPr>
                <w:ilvl w:val="0"/>
                <w:numId w:val="14"/>
              </w:numPr>
              <w:spacing w:after="0" w:line="240" w:lineRule="auto"/>
              <w:jc w:val="both"/>
              <w:rPr>
                <w:rFonts w:eastAsia="Times New Roman" w:cs="Arial"/>
                <w:lang w:eastAsia="fr-FR"/>
              </w:rPr>
            </w:pPr>
            <w:r>
              <w:rPr>
                <w:rFonts w:eastAsia="Times New Roman" w:cs="Arial"/>
                <w:lang w:eastAsia="fr-FR"/>
              </w:rPr>
              <w:t>Analyse les plans et documents four</w:t>
            </w:r>
            <w:r w:rsidR="009A46E0">
              <w:rPr>
                <w:rFonts w:eastAsia="Times New Roman" w:cs="Arial"/>
                <w:lang w:eastAsia="fr-FR"/>
              </w:rPr>
              <w:t>nis par la maî</w:t>
            </w:r>
            <w:r>
              <w:rPr>
                <w:rFonts w:eastAsia="Times New Roman" w:cs="Arial"/>
                <w:lang w:eastAsia="fr-FR"/>
              </w:rPr>
              <w:t>trise d’œuvre pour s’assurer du respect de la démarche durable</w:t>
            </w:r>
          </w:p>
          <w:p w14:paraId="23D8E9B3" w14:textId="77777777" w:rsidR="004D652D" w:rsidRDefault="004D652D" w:rsidP="005828EE">
            <w:pPr>
              <w:pStyle w:val="Paragraphedeliste"/>
              <w:numPr>
                <w:ilvl w:val="0"/>
                <w:numId w:val="14"/>
              </w:numPr>
              <w:spacing w:after="0" w:line="240" w:lineRule="auto"/>
              <w:jc w:val="both"/>
              <w:rPr>
                <w:rFonts w:eastAsia="Times New Roman" w:cs="Arial"/>
                <w:lang w:eastAsia="fr-FR"/>
              </w:rPr>
            </w:pPr>
            <w:r>
              <w:rPr>
                <w:rFonts w:eastAsia="Times New Roman" w:cs="Arial"/>
                <w:lang w:eastAsia="fr-FR"/>
              </w:rPr>
              <w:t>Assiste le point focal administratif pour l’intégration de clauses spécifiques relatives à la construction durable dans les consultations, appels d’offres et marchés.</w:t>
            </w:r>
          </w:p>
          <w:p w14:paraId="538A310C" w14:textId="77777777" w:rsidR="004D652D" w:rsidRPr="004D652D" w:rsidRDefault="004D652D" w:rsidP="005828EE">
            <w:pPr>
              <w:pStyle w:val="Paragraphedeliste"/>
              <w:numPr>
                <w:ilvl w:val="0"/>
                <w:numId w:val="14"/>
              </w:numPr>
              <w:spacing w:after="0" w:line="240" w:lineRule="auto"/>
              <w:jc w:val="both"/>
              <w:rPr>
                <w:rFonts w:eastAsia="Times New Roman" w:cs="Arial"/>
                <w:lang w:eastAsia="fr-FR"/>
              </w:rPr>
            </w:pPr>
            <w:r>
              <w:rPr>
                <w:rFonts w:eastAsia="Times New Roman" w:cs="Arial"/>
                <w:lang w:eastAsia="fr-FR"/>
              </w:rPr>
              <w:t>Réalise des contrôles lors du chantier pour vérifier que toutes les prescriptions en matière de construction durables sont bien respectées</w:t>
            </w:r>
          </w:p>
        </w:tc>
      </w:tr>
      <w:tr w:rsidR="00B32833" w:rsidRPr="001C044C" w14:paraId="1EC3DB31" w14:textId="77777777" w:rsidTr="009A46E0">
        <w:trPr>
          <w:trHeight w:val="399"/>
        </w:trPr>
        <w:tc>
          <w:tcPr>
            <w:tcW w:w="3544" w:type="dxa"/>
            <w:gridSpan w:val="2"/>
            <w:shd w:val="clear" w:color="auto" w:fill="2B706E"/>
            <w:vAlign w:val="center"/>
          </w:tcPr>
          <w:p w14:paraId="4A088E11" w14:textId="77777777" w:rsidR="00B32833" w:rsidRPr="001C044C" w:rsidRDefault="00B32833" w:rsidP="000E1859">
            <w:pPr>
              <w:spacing w:after="0" w:line="240" w:lineRule="auto"/>
              <w:rPr>
                <w:b/>
                <w:color w:val="FFFFFF" w:themeColor="background1"/>
                <w:sz w:val="24"/>
                <w:szCs w:val="24"/>
              </w:rPr>
            </w:pPr>
            <w:r>
              <w:rPr>
                <w:b/>
                <w:color w:val="FFFFFF" w:themeColor="background1"/>
                <w:sz w:val="24"/>
                <w:szCs w:val="24"/>
              </w:rPr>
              <w:t>Titre</w:t>
            </w:r>
          </w:p>
        </w:tc>
        <w:tc>
          <w:tcPr>
            <w:tcW w:w="5670" w:type="dxa"/>
            <w:shd w:val="clear" w:color="auto" w:fill="2B706E"/>
            <w:vAlign w:val="center"/>
          </w:tcPr>
          <w:p w14:paraId="453F0C33" w14:textId="77777777" w:rsidR="00B32833" w:rsidRPr="001C044C" w:rsidRDefault="00B32833" w:rsidP="000E1859">
            <w:pPr>
              <w:spacing w:after="0" w:line="240" w:lineRule="auto"/>
              <w:rPr>
                <w:b/>
                <w:color w:val="FFFFFF" w:themeColor="background1"/>
                <w:sz w:val="24"/>
                <w:szCs w:val="24"/>
              </w:rPr>
            </w:pPr>
            <w:r w:rsidRPr="001C044C">
              <w:rPr>
                <w:b/>
                <w:color w:val="FFFFFF" w:themeColor="background1"/>
                <w:sz w:val="24"/>
                <w:szCs w:val="24"/>
              </w:rPr>
              <w:t>Désignation</w:t>
            </w:r>
          </w:p>
        </w:tc>
      </w:tr>
      <w:tr w:rsidR="00B32833" w:rsidRPr="007D28BA" w14:paraId="7A5B61AA" w14:textId="77777777" w:rsidTr="00B32833">
        <w:trPr>
          <w:trHeight w:val="377"/>
        </w:trPr>
        <w:tc>
          <w:tcPr>
            <w:tcW w:w="3544" w:type="dxa"/>
            <w:gridSpan w:val="2"/>
            <w:vAlign w:val="center"/>
          </w:tcPr>
          <w:p w14:paraId="5ABCB865" w14:textId="77777777" w:rsidR="00B32833" w:rsidRPr="00DF6A12" w:rsidRDefault="00B32833" w:rsidP="004D652D">
            <w:pPr>
              <w:spacing w:after="0" w:line="240" w:lineRule="auto"/>
              <w:rPr>
                <w:b/>
                <w:sz w:val="24"/>
                <w:szCs w:val="24"/>
              </w:rPr>
            </w:pPr>
          </w:p>
        </w:tc>
        <w:tc>
          <w:tcPr>
            <w:tcW w:w="5670" w:type="dxa"/>
            <w:vAlign w:val="center"/>
          </w:tcPr>
          <w:p w14:paraId="14FAF37B" w14:textId="77777777" w:rsidR="00B32833" w:rsidRPr="007D28BA" w:rsidRDefault="00B32833" w:rsidP="000E1859">
            <w:pPr>
              <w:spacing w:after="0" w:line="240" w:lineRule="auto"/>
              <w:rPr>
                <w:rFonts w:eastAsia="Times New Roman" w:cs="Arial"/>
                <w:lang w:eastAsia="fr-FR"/>
              </w:rPr>
            </w:pPr>
            <w:r w:rsidRPr="007F0552">
              <w:t>&lt;Nom prénom &gt;</w:t>
            </w:r>
          </w:p>
        </w:tc>
      </w:tr>
      <w:tr w:rsidR="00B32833" w:rsidRPr="007F0552" w14:paraId="13530627" w14:textId="77777777" w:rsidTr="009A46E0">
        <w:trPr>
          <w:trHeight w:val="499"/>
        </w:trPr>
        <w:tc>
          <w:tcPr>
            <w:tcW w:w="9214" w:type="dxa"/>
            <w:gridSpan w:val="3"/>
            <w:shd w:val="clear" w:color="auto" w:fill="2B706E"/>
            <w:vAlign w:val="center"/>
          </w:tcPr>
          <w:p w14:paraId="1EBEA880" w14:textId="77777777" w:rsidR="00B32833" w:rsidRPr="007F0552" w:rsidRDefault="00B32833" w:rsidP="000E1859">
            <w:pPr>
              <w:spacing w:after="0" w:line="240" w:lineRule="auto"/>
              <w:rPr>
                <w:b/>
              </w:rPr>
            </w:pPr>
            <w:r w:rsidRPr="001C044C">
              <w:rPr>
                <w:b/>
                <w:color w:val="FFFFFF" w:themeColor="background1"/>
                <w:sz w:val="24"/>
                <w:szCs w:val="24"/>
              </w:rPr>
              <w:t>Rôle et responsabilités</w:t>
            </w:r>
          </w:p>
        </w:tc>
      </w:tr>
      <w:tr w:rsidR="00B32833" w:rsidRPr="007F0552" w14:paraId="239D5B0E" w14:textId="77777777" w:rsidTr="00B32833">
        <w:trPr>
          <w:trHeight w:val="3271"/>
        </w:trPr>
        <w:tc>
          <w:tcPr>
            <w:tcW w:w="9214" w:type="dxa"/>
            <w:gridSpan w:val="3"/>
          </w:tcPr>
          <w:p w14:paraId="731FBCDD" w14:textId="77777777" w:rsidR="00B32833" w:rsidRPr="007F0552" w:rsidRDefault="00B32833" w:rsidP="000E1859">
            <w:pPr>
              <w:spacing w:after="0" w:line="240" w:lineRule="auto"/>
              <w:jc w:val="both"/>
              <w:rPr>
                <w:b/>
              </w:rPr>
            </w:pPr>
          </w:p>
        </w:tc>
      </w:tr>
      <w:tr w:rsidR="00B32833" w:rsidRPr="001C044C" w14:paraId="6B56D829" w14:textId="77777777" w:rsidTr="009A46E0">
        <w:trPr>
          <w:trHeight w:val="399"/>
        </w:trPr>
        <w:tc>
          <w:tcPr>
            <w:tcW w:w="3544" w:type="dxa"/>
            <w:gridSpan w:val="2"/>
            <w:shd w:val="clear" w:color="auto" w:fill="2B706E"/>
            <w:vAlign w:val="center"/>
          </w:tcPr>
          <w:p w14:paraId="66BAE9CC" w14:textId="77777777" w:rsidR="00B32833" w:rsidRPr="001C044C" w:rsidRDefault="00B32833" w:rsidP="000E1859">
            <w:pPr>
              <w:spacing w:after="0" w:line="240" w:lineRule="auto"/>
              <w:rPr>
                <w:b/>
                <w:color w:val="FFFFFF" w:themeColor="background1"/>
                <w:sz w:val="24"/>
                <w:szCs w:val="24"/>
              </w:rPr>
            </w:pPr>
            <w:r>
              <w:rPr>
                <w:b/>
                <w:color w:val="FFFFFF" w:themeColor="background1"/>
                <w:sz w:val="24"/>
                <w:szCs w:val="24"/>
              </w:rPr>
              <w:t>Titre</w:t>
            </w:r>
          </w:p>
        </w:tc>
        <w:tc>
          <w:tcPr>
            <w:tcW w:w="5670" w:type="dxa"/>
            <w:shd w:val="clear" w:color="auto" w:fill="2B706E"/>
            <w:vAlign w:val="center"/>
          </w:tcPr>
          <w:p w14:paraId="2BA81C6A" w14:textId="77777777" w:rsidR="00B32833" w:rsidRPr="001C044C" w:rsidRDefault="00B32833" w:rsidP="000E1859">
            <w:pPr>
              <w:spacing w:after="0" w:line="240" w:lineRule="auto"/>
              <w:rPr>
                <w:b/>
                <w:color w:val="FFFFFF" w:themeColor="background1"/>
                <w:sz w:val="24"/>
                <w:szCs w:val="24"/>
              </w:rPr>
            </w:pPr>
            <w:r w:rsidRPr="001C044C">
              <w:rPr>
                <w:b/>
                <w:color w:val="FFFFFF" w:themeColor="background1"/>
                <w:sz w:val="24"/>
                <w:szCs w:val="24"/>
              </w:rPr>
              <w:t>Désignation</w:t>
            </w:r>
          </w:p>
        </w:tc>
      </w:tr>
      <w:tr w:rsidR="00B32833" w:rsidRPr="007D28BA" w14:paraId="3962615C" w14:textId="77777777" w:rsidTr="00B32833">
        <w:trPr>
          <w:trHeight w:val="377"/>
        </w:trPr>
        <w:tc>
          <w:tcPr>
            <w:tcW w:w="3544" w:type="dxa"/>
            <w:gridSpan w:val="2"/>
            <w:vAlign w:val="center"/>
          </w:tcPr>
          <w:p w14:paraId="7DAF8BEF" w14:textId="77777777" w:rsidR="00B32833" w:rsidRPr="00DF6A12" w:rsidRDefault="00B32833" w:rsidP="004D652D">
            <w:pPr>
              <w:spacing w:after="0" w:line="240" w:lineRule="auto"/>
              <w:rPr>
                <w:b/>
                <w:sz w:val="24"/>
                <w:szCs w:val="24"/>
              </w:rPr>
            </w:pPr>
          </w:p>
        </w:tc>
        <w:tc>
          <w:tcPr>
            <w:tcW w:w="5670" w:type="dxa"/>
            <w:vAlign w:val="center"/>
          </w:tcPr>
          <w:p w14:paraId="52985785" w14:textId="77777777" w:rsidR="00B32833" w:rsidRPr="007D28BA" w:rsidRDefault="00B32833" w:rsidP="000E1859">
            <w:pPr>
              <w:spacing w:after="0" w:line="240" w:lineRule="auto"/>
              <w:rPr>
                <w:rFonts w:eastAsia="Times New Roman" w:cs="Arial"/>
                <w:lang w:eastAsia="fr-FR"/>
              </w:rPr>
            </w:pPr>
            <w:r w:rsidRPr="007F0552">
              <w:t>&lt;Nom prénom &gt;</w:t>
            </w:r>
          </w:p>
        </w:tc>
      </w:tr>
      <w:tr w:rsidR="00B32833" w:rsidRPr="007F0552" w14:paraId="738701E7" w14:textId="77777777" w:rsidTr="009A46E0">
        <w:trPr>
          <w:trHeight w:val="499"/>
        </w:trPr>
        <w:tc>
          <w:tcPr>
            <w:tcW w:w="9214" w:type="dxa"/>
            <w:gridSpan w:val="3"/>
            <w:shd w:val="clear" w:color="auto" w:fill="2B706E"/>
            <w:vAlign w:val="center"/>
          </w:tcPr>
          <w:p w14:paraId="0E3DCA4F" w14:textId="77777777" w:rsidR="00B32833" w:rsidRPr="007F0552" w:rsidRDefault="00B32833" w:rsidP="000E1859">
            <w:pPr>
              <w:spacing w:after="0" w:line="240" w:lineRule="auto"/>
              <w:rPr>
                <w:b/>
              </w:rPr>
            </w:pPr>
            <w:r w:rsidRPr="001C044C">
              <w:rPr>
                <w:b/>
                <w:color w:val="FFFFFF" w:themeColor="background1"/>
                <w:sz w:val="24"/>
                <w:szCs w:val="24"/>
              </w:rPr>
              <w:t>Rôle et responsabilités</w:t>
            </w:r>
          </w:p>
        </w:tc>
      </w:tr>
      <w:tr w:rsidR="00B32833" w:rsidRPr="007F0552" w14:paraId="29782980" w14:textId="77777777" w:rsidTr="00B32833">
        <w:trPr>
          <w:trHeight w:val="3344"/>
        </w:trPr>
        <w:tc>
          <w:tcPr>
            <w:tcW w:w="9214" w:type="dxa"/>
            <w:gridSpan w:val="3"/>
          </w:tcPr>
          <w:p w14:paraId="1D60E684" w14:textId="77777777" w:rsidR="00B32833" w:rsidRPr="007F0552" w:rsidRDefault="00B32833" w:rsidP="000E1859">
            <w:pPr>
              <w:spacing w:after="0" w:line="240" w:lineRule="auto"/>
              <w:jc w:val="both"/>
              <w:rPr>
                <w:b/>
              </w:rPr>
            </w:pPr>
          </w:p>
        </w:tc>
      </w:tr>
    </w:tbl>
    <w:p w14:paraId="01DCDB49" w14:textId="77777777" w:rsidR="005828EE" w:rsidRDefault="005828EE" w:rsidP="002A2802">
      <w:pPr>
        <w:spacing w:after="0" w:line="240" w:lineRule="auto"/>
        <w:ind w:left="284"/>
        <w:jc w:val="both"/>
        <w:rPr>
          <w:b/>
          <w:bCs/>
          <w:iCs/>
        </w:rPr>
      </w:pPr>
    </w:p>
    <w:p w14:paraId="10D53373" w14:textId="46957D98" w:rsidR="002A2802" w:rsidRPr="004D652D" w:rsidRDefault="002A2802" w:rsidP="004D652D">
      <w:pPr>
        <w:pStyle w:val="Titre2"/>
        <w:ind w:left="284" w:firstLine="0"/>
        <w:rPr>
          <w:rFonts w:asciiTheme="minorHAnsi" w:hAnsiTheme="minorHAnsi"/>
          <w:color w:val="auto"/>
        </w:rPr>
      </w:pPr>
      <w:r w:rsidRPr="004D652D">
        <w:rPr>
          <w:rFonts w:asciiTheme="minorHAnsi" w:hAnsiTheme="minorHAnsi"/>
          <w:color w:val="auto"/>
        </w:rPr>
        <w:t xml:space="preserve">Rôle et mission de la </w:t>
      </w:r>
      <w:r w:rsidR="00670F05">
        <w:rPr>
          <w:rFonts w:asciiTheme="minorHAnsi" w:hAnsiTheme="minorHAnsi"/>
          <w:color w:val="auto"/>
        </w:rPr>
        <w:t>maî</w:t>
      </w:r>
      <w:r w:rsidR="004D652D">
        <w:rPr>
          <w:rFonts w:asciiTheme="minorHAnsi" w:hAnsiTheme="minorHAnsi"/>
          <w:color w:val="auto"/>
        </w:rPr>
        <w:t>trise d’ouvrage déléguée</w:t>
      </w:r>
    </w:p>
    <w:p w14:paraId="5E237189" w14:textId="08419FC1" w:rsidR="004D652D" w:rsidRDefault="004D652D" w:rsidP="002A2802">
      <w:pPr>
        <w:spacing w:after="0" w:line="240" w:lineRule="auto"/>
        <w:ind w:left="284"/>
        <w:jc w:val="both"/>
        <w:rPr>
          <w:bCs/>
          <w:iCs/>
        </w:rPr>
      </w:pPr>
      <w:r>
        <w:rPr>
          <w:bCs/>
          <w:iCs/>
        </w:rPr>
        <w:t>Il s’agit ici de dé</w:t>
      </w:r>
      <w:r w:rsidR="009A46E0">
        <w:rPr>
          <w:bCs/>
          <w:iCs/>
        </w:rPr>
        <w:t>finir les relations entre le maî</w:t>
      </w:r>
      <w:r>
        <w:rPr>
          <w:bCs/>
          <w:iCs/>
        </w:rPr>
        <w:t>tre d’ouvrage et la ma</w:t>
      </w:r>
      <w:r w:rsidR="00096C10">
        <w:rPr>
          <w:bCs/>
          <w:iCs/>
        </w:rPr>
        <w:t>î</w:t>
      </w:r>
      <w:r>
        <w:rPr>
          <w:bCs/>
          <w:iCs/>
        </w:rPr>
        <w:t>trise d’ouvrage déléguée le cas échéant :</w:t>
      </w:r>
    </w:p>
    <w:p w14:paraId="10C76C70" w14:textId="77777777" w:rsidR="002A2802" w:rsidRDefault="002A2802" w:rsidP="002A2802">
      <w:pPr>
        <w:spacing w:after="0" w:line="240" w:lineRule="auto"/>
        <w:ind w:left="284"/>
        <w:jc w:val="both"/>
        <w:rPr>
          <w:bCs/>
          <w:iCs/>
        </w:rPr>
      </w:pPr>
      <w:r>
        <w:rPr>
          <w:bCs/>
          <w:iCs/>
        </w:rPr>
        <w:t xml:space="preserve">Délégation totale de la mission du MOA ? </w:t>
      </w:r>
      <w:r w:rsidR="0041298E">
        <w:rPr>
          <w:bCs/>
          <w:iCs/>
        </w:rPr>
        <w:t>Partielle</w:t>
      </w:r>
      <w:r>
        <w:rPr>
          <w:bCs/>
          <w:iCs/>
        </w:rPr>
        <w:t xml:space="preserve"> (à détailler selon les différentes phases et étapes de la frise chronologique) ? </w:t>
      </w:r>
    </w:p>
    <w:p w14:paraId="4D97CC18" w14:textId="77777777" w:rsidR="002A2802" w:rsidRDefault="002A2802" w:rsidP="002A2802">
      <w:pPr>
        <w:spacing w:after="0" w:line="240" w:lineRule="auto"/>
        <w:ind w:left="284"/>
        <w:jc w:val="both"/>
        <w:rPr>
          <w:bCs/>
          <w:iCs/>
        </w:rPr>
      </w:pPr>
      <w:r>
        <w:rPr>
          <w:bCs/>
          <w:iCs/>
        </w:rPr>
        <w:t>Indiquer le nom des représentants de la MOD ainsi que leur</w:t>
      </w:r>
      <w:r w:rsidR="00B90948">
        <w:rPr>
          <w:bCs/>
          <w:iCs/>
        </w:rPr>
        <w:t>s</w:t>
      </w:r>
      <w:r>
        <w:rPr>
          <w:bCs/>
          <w:iCs/>
        </w:rPr>
        <w:t xml:space="preserve"> rôle</w:t>
      </w:r>
      <w:r w:rsidR="00B90948">
        <w:rPr>
          <w:bCs/>
          <w:iCs/>
        </w:rPr>
        <w:t>s</w:t>
      </w:r>
      <w:r>
        <w:rPr>
          <w:bCs/>
          <w:iCs/>
        </w:rPr>
        <w:t>.</w:t>
      </w:r>
    </w:p>
    <w:p w14:paraId="537D9287" w14:textId="77777777" w:rsidR="002A2802" w:rsidRDefault="002A2802" w:rsidP="002A2802">
      <w:pPr>
        <w:spacing w:after="0" w:line="240" w:lineRule="auto"/>
        <w:ind w:left="284"/>
        <w:jc w:val="both"/>
        <w:rPr>
          <w:bCs/>
          <w:iCs/>
        </w:rPr>
      </w:pPr>
      <w:r>
        <w:rPr>
          <w:bCs/>
          <w:iCs/>
        </w:rPr>
        <w:t>Détailler les livrables que la MOD a à fournir au MOA.</w:t>
      </w:r>
    </w:p>
    <w:p w14:paraId="136B2EC5" w14:textId="77777777" w:rsidR="002A2802" w:rsidRDefault="002A2802" w:rsidP="002A2802">
      <w:pPr>
        <w:spacing w:after="0" w:line="240" w:lineRule="auto"/>
        <w:ind w:left="284"/>
        <w:jc w:val="both"/>
        <w:rPr>
          <w:bCs/>
          <w:iCs/>
        </w:rPr>
      </w:pPr>
      <w:r>
        <w:rPr>
          <w:bCs/>
          <w:iCs/>
        </w:rPr>
        <w:t>Détailler les modalités de communication</w:t>
      </w:r>
    </w:p>
    <w:p w14:paraId="11EDFA5C" w14:textId="77777777" w:rsidR="000F3330" w:rsidRDefault="000F3330" w:rsidP="002A2802">
      <w:pPr>
        <w:spacing w:after="0" w:line="240" w:lineRule="auto"/>
        <w:ind w:left="284"/>
        <w:jc w:val="both"/>
        <w:rPr>
          <w:bCs/>
          <w:iCs/>
        </w:rPr>
      </w:pPr>
      <w:r>
        <w:rPr>
          <w:bCs/>
          <w:iCs/>
        </w:rPr>
        <w:t>Lister les éventuels outils de gestion partagés.</w:t>
      </w:r>
    </w:p>
    <w:p w14:paraId="71AA5723" w14:textId="77777777" w:rsidR="000F3330" w:rsidRDefault="000F3330" w:rsidP="002A2802">
      <w:pPr>
        <w:spacing w:after="0" w:line="240" w:lineRule="auto"/>
        <w:ind w:left="284"/>
        <w:jc w:val="both"/>
        <w:rPr>
          <w:bCs/>
          <w:iCs/>
        </w:rPr>
      </w:pPr>
    </w:p>
    <w:p w14:paraId="2EDDD101" w14:textId="77777777" w:rsidR="007304F9" w:rsidRDefault="007304F9">
      <w:pPr>
        <w:rPr>
          <w:bCs/>
          <w:iCs/>
        </w:rPr>
      </w:pPr>
      <w:r>
        <w:rPr>
          <w:bCs/>
          <w:iCs/>
        </w:rPr>
        <w:br w:type="page"/>
      </w:r>
    </w:p>
    <w:p w14:paraId="0EA7CD70" w14:textId="77777777" w:rsidR="00E86530" w:rsidRPr="007304F9" w:rsidRDefault="000E1859" w:rsidP="00F247B1">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7304F9">
        <w:rPr>
          <w:noProof w:val="0"/>
          <w:color w:val="FFFFFF" w:themeColor="background1"/>
          <w:sz w:val="24"/>
          <w:lang w:eastAsia="en-US"/>
        </w:rPr>
        <w:lastRenderedPageBreak/>
        <w:t>Les instances</w:t>
      </w:r>
      <w:r w:rsidR="00E86530" w:rsidRPr="007304F9">
        <w:rPr>
          <w:noProof w:val="0"/>
          <w:color w:val="FFFFFF" w:themeColor="background1"/>
          <w:sz w:val="24"/>
          <w:lang w:eastAsia="en-US"/>
        </w:rPr>
        <w:t xml:space="preserve"> de pilotage du projet</w:t>
      </w:r>
    </w:p>
    <w:p w14:paraId="5680EC65" w14:textId="77777777" w:rsidR="00E86530" w:rsidRPr="007F0552" w:rsidRDefault="000E1859" w:rsidP="00E86530">
      <w:pPr>
        <w:pStyle w:val="Titre2"/>
        <w:ind w:left="284" w:firstLine="0"/>
        <w:rPr>
          <w:rFonts w:asciiTheme="minorHAnsi" w:hAnsiTheme="minorHAnsi"/>
          <w:color w:val="auto"/>
        </w:rPr>
      </w:pPr>
      <w:bookmarkStart w:id="1" w:name="_Toc311134758"/>
      <w:r>
        <w:rPr>
          <w:rFonts w:asciiTheme="minorHAnsi" w:hAnsiTheme="minorHAnsi"/>
          <w:color w:val="auto"/>
        </w:rPr>
        <w:t>Définition d</w:t>
      </w:r>
      <w:r w:rsidR="00E86530">
        <w:rPr>
          <w:rFonts w:asciiTheme="minorHAnsi" w:hAnsiTheme="minorHAnsi"/>
          <w:color w:val="auto"/>
        </w:rPr>
        <w:t>es instance</w:t>
      </w:r>
      <w:r>
        <w:rPr>
          <w:rFonts w:asciiTheme="minorHAnsi" w:hAnsiTheme="minorHAnsi"/>
          <w:color w:val="auto"/>
        </w:rPr>
        <w:t>s de pilotage</w:t>
      </w:r>
    </w:p>
    <w:p w14:paraId="2AF9CD10" w14:textId="77777777" w:rsidR="000E1859" w:rsidRDefault="000E1859" w:rsidP="000E1859">
      <w:pPr>
        <w:spacing w:after="120"/>
        <w:ind w:left="284"/>
        <w:jc w:val="both"/>
        <w:rPr>
          <w:rFonts w:cs="Arial"/>
          <w:bCs/>
          <w:iCs/>
          <w:szCs w:val="24"/>
        </w:rPr>
      </w:pPr>
      <w:r w:rsidRPr="007F0552">
        <w:rPr>
          <w:rFonts w:cs="Arial"/>
          <w:bCs/>
          <w:iCs/>
          <w:szCs w:val="24"/>
        </w:rPr>
        <w:t xml:space="preserve">Il est recommandé d’organiser des instances de suivi structurées autour de trois types de réunions : </w:t>
      </w:r>
    </w:p>
    <w:p w14:paraId="4C3CA7A4" w14:textId="77777777" w:rsidR="000E1859" w:rsidRPr="000E1859" w:rsidRDefault="000E1859" w:rsidP="00D05E6B">
      <w:pPr>
        <w:pStyle w:val="Listepuces"/>
      </w:pPr>
      <w:r w:rsidRPr="000E1859">
        <w:t>les réunions du comité de pilotage toute au long de la durée du projet et particulièrement pour la valida</w:t>
      </w:r>
      <w:r w:rsidR="00283920">
        <w:t>tion de chaque étape du projet</w:t>
      </w:r>
    </w:p>
    <w:p w14:paraId="4DF82DB2" w14:textId="7E004115" w:rsidR="000E1859" w:rsidRPr="000E1859" w:rsidRDefault="000E1859" w:rsidP="00D05E6B">
      <w:pPr>
        <w:pStyle w:val="Listepuces"/>
      </w:pPr>
      <w:r w:rsidRPr="000E1859">
        <w:t>les réun</w:t>
      </w:r>
      <w:r w:rsidR="00670F05">
        <w:t>ions de coordination avec la maî</w:t>
      </w:r>
      <w:r w:rsidRPr="000E1859">
        <w:t xml:space="preserve">trise d’œuvre lors des phases de conception et réalisation </w:t>
      </w:r>
    </w:p>
    <w:p w14:paraId="44FDEDD0" w14:textId="77777777" w:rsidR="000E1859" w:rsidRPr="000E1859" w:rsidRDefault="000E1859" w:rsidP="00D05E6B">
      <w:pPr>
        <w:pStyle w:val="Listepuces"/>
      </w:pPr>
      <w:r w:rsidRPr="000E1859">
        <w:t>les réunions de suivi de chantier lors de la phase de réalisation.</w:t>
      </w:r>
    </w:p>
    <w:p w14:paraId="5C9930D5" w14:textId="77777777" w:rsidR="000E1859" w:rsidRDefault="000E1859" w:rsidP="000E1859">
      <w:pPr>
        <w:spacing w:before="60" w:after="60" w:line="240" w:lineRule="auto"/>
        <w:ind w:left="284"/>
        <w:jc w:val="both"/>
        <w:rPr>
          <w:rFonts w:cs="Arial"/>
          <w:b/>
          <w:bCs/>
          <w:iCs/>
        </w:rPr>
      </w:pPr>
    </w:p>
    <w:p w14:paraId="7BF34746" w14:textId="77777777" w:rsidR="000E1859" w:rsidRPr="004F7B96" w:rsidRDefault="000E1859" w:rsidP="000E1859">
      <w:pPr>
        <w:spacing w:before="60" w:after="60" w:line="240" w:lineRule="auto"/>
        <w:ind w:left="284"/>
        <w:jc w:val="both"/>
        <w:rPr>
          <w:rFonts w:cs="Arial"/>
          <w:bCs/>
          <w:iCs/>
        </w:rPr>
      </w:pPr>
      <w:r w:rsidRPr="007F0552">
        <w:rPr>
          <w:rFonts w:cs="Arial"/>
          <w:b/>
          <w:bCs/>
          <w:iCs/>
        </w:rPr>
        <w:t>Le comité de pilotage</w:t>
      </w:r>
      <w:r w:rsidRPr="007F0552">
        <w:rPr>
          <w:rFonts w:cs="Arial"/>
          <w:bCs/>
          <w:iCs/>
        </w:rPr>
        <w:t xml:space="preserve"> est constitué des responsables des parties prenantes impactées par le projet</w:t>
      </w:r>
      <w:r w:rsidR="009222E8">
        <w:rPr>
          <w:rFonts w:cs="Arial"/>
          <w:bCs/>
          <w:iCs/>
        </w:rPr>
        <w:t xml:space="preserve">, </w:t>
      </w:r>
      <w:r w:rsidR="00283920">
        <w:rPr>
          <w:rFonts w:cs="Arial"/>
          <w:bCs/>
          <w:iCs/>
        </w:rPr>
        <w:t xml:space="preserve">à </w:t>
      </w:r>
      <w:proofErr w:type="spellStart"/>
      <w:r w:rsidR="00283920">
        <w:rPr>
          <w:rFonts w:cs="Arial"/>
          <w:bCs/>
          <w:iCs/>
        </w:rPr>
        <w:t>à</w:t>
      </w:r>
      <w:proofErr w:type="spellEnd"/>
      <w:r w:rsidR="00283920">
        <w:rPr>
          <w:rFonts w:cs="Arial"/>
          <w:bCs/>
          <w:iCs/>
        </w:rPr>
        <w:t xml:space="preserve"> savoir </w:t>
      </w:r>
      <w:r w:rsidR="00283920" w:rsidRPr="00283920">
        <w:rPr>
          <w:rFonts w:cs="Arial"/>
          <w:bCs/>
          <w:i/>
          <w:iCs/>
        </w:rPr>
        <w:t>a</w:t>
      </w:r>
      <w:r w:rsidR="00B97A2C" w:rsidRPr="00283920">
        <w:rPr>
          <w:rFonts w:cs="Arial"/>
          <w:bCs/>
          <w:i/>
          <w:iCs/>
        </w:rPr>
        <w:t xml:space="preserve"> minima</w:t>
      </w:r>
      <w:r w:rsidR="009222E8">
        <w:rPr>
          <w:rFonts w:cs="Arial"/>
          <w:bCs/>
          <w:iCs/>
        </w:rPr>
        <w:t xml:space="preserve"> l’</w:t>
      </w:r>
      <w:r w:rsidR="00B97A2C">
        <w:rPr>
          <w:rFonts w:cs="Arial"/>
          <w:bCs/>
          <w:iCs/>
        </w:rPr>
        <w:t>équipe projet, mais aussi les</w:t>
      </w:r>
      <w:r w:rsidR="009222E8">
        <w:rPr>
          <w:rFonts w:cs="Arial"/>
          <w:bCs/>
          <w:iCs/>
        </w:rPr>
        <w:t xml:space="preserve"> participants</w:t>
      </w:r>
      <w:r w:rsidR="00B97A2C">
        <w:rPr>
          <w:rFonts w:cs="Arial"/>
          <w:bCs/>
          <w:iCs/>
        </w:rPr>
        <w:t xml:space="preserve"> à inviter</w:t>
      </w:r>
      <w:r w:rsidR="009222E8">
        <w:rPr>
          <w:rFonts w:cs="Arial"/>
          <w:bCs/>
          <w:iCs/>
        </w:rPr>
        <w:t xml:space="preserve"> en fonction des sujets abordés lors du comité</w:t>
      </w:r>
      <w:r w:rsidRPr="007F0552">
        <w:rPr>
          <w:rFonts w:cs="Arial"/>
          <w:bCs/>
          <w:iCs/>
        </w:rPr>
        <w:t>. Cette instance décisionnelle met à disposition les ressources nécessaires (humaines et financières) au bon déroulement du projet et prend les décisions importantes d’orientation et de modifications des études et des travaux</w:t>
      </w:r>
      <w:r w:rsidR="00B97A2C">
        <w:rPr>
          <w:rFonts w:cs="Arial"/>
          <w:bCs/>
          <w:iCs/>
        </w:rPr>
        <w:t>.</w:t>
      </w:r>
    </w:p>
    <w:p w14:paraId="3F0237D9" w14:textId="77777777" w:rsidR="000E1859" w:rsidRDefault="000E1859" w:rsidP="000E1859">
      <w:pPr>
        <w:spacing w:before="60" w:after="60" w:line="240" w:lineRule="auto"/>
        <w:ind w:left="284"/>
        <w:jc w:val="both"/>
        <w:rPr>
          <w:rFonts w:cs="Arial"/>
          <w:b/>
          <w:bCs/>
          <w:iCs/>
        </w:rPr>
      </w:pPr>
    </w:p>
    <w:p w14:paraId="53255D91" w14:textId="79A43E02" w:rsidR="00B97A2C" w:rsidRDefault="00670F05" w:rsidP="00B97A2C">
      <w:pPr>
        <w:autoSpaceDE w:val="0"/>
        <w:autoSpaceDN w:val="0"/>
        <w:adjustRightInd w:val="0"/>
        <w:spacing w:after="0" w:line="240" w:lineRule="auto"/>
        <w:ind w:left="284"/>
        <w:jc w:val="both"/>
        <w:rPr>
          <w:rFonts w:cs="HelveticaNeueLTStd-Lt"/>
          <w:color w:val="000000"/>
        </w:rPr>
      </w:pPr>
      <w:r>
        <w:rPr>
          <w:rFonts w:cs="Arial"/>
          <w:b/>
          <w:bCs/>
          <w:iCs/>
        </w:rPr>
        <w:t>La réunion de coordination maîtrise d’ouvrage / maî</w:t>
      </w:r>
      <w:r w:rsidR="00B97A2C" w:rsidRPr="00A7593F">
        <w:rPr>
          <w:rFonts w:cs="Arial"/>
          <w:b/>
          <w:bCs/>
          <w:iCs/>
        </w:rPr>
        <w:t xml:space="preserve">trise d’œuvre </w:t>
      </w:r>
      <w:r w:rsidR="00B97A2C" w:rsidRPr="00A7593F">
        <w:rPr>
          <w:rFonts w:cs="HelveticaNeueLTStd-Lt"/>
        </w:rPr>
        <w:t>a pour princi</w:t>
      </w:r>
      <w:r w:rsidR="00B97A2C">
        <w:rPr>
          <w:rFonts w:cs="HelveticaNeueLTStd-Lt"/>
        </w:rPr>
        <w:t>pal objectif de présenter à la maîtrise d’o</w:t>
      </w:r>
      <w:r w:rsidR="00B97A2C" w:rsidRPr="00A7593F">
        <w:rPr>
          <w:rFonts w:cs="HelveticaNeueLTStd-Lt"/>
        </w:rPr>
        <w:t>uvrag</w:t>
      </w:r>
      <w:r w:rsidR="00587358">
        <w:rPr>
          <w:rFonts w:cs="HelveticaNeueLTStd-Lt"/>
        </w:rPr>
        <w:t xml:space="preserve">e la situation d’avancement du projet y compris </w:t>
      </w:r>
      <w:r w:rsidR="00B97A2C">
        <w:rPr>
          <w:rFonts w:cs="HelveticaNeueLTStd-Lt"/>
        </w:rPr>
        <w:t xml:space="preserve">sur le plan financier, délai et </w:t>
      </w:r>
      <w:r w:rsidR="00B97A2C" w:rsidRPr="00A7593F">
        <w:rPr>
          <w:rFonts w:cs="HelveticaNeueLTStd-Lt"/>
        </w:rPr>
        <w:t>qualité. Cette réunion est également l’occasion de prendre des décisions pour gérer des problémati</w:t>
      </w:r>
      <w:r w:rsidR="00B97A2C">
        <w:rPr>
          <w:rFonts w:cs="HelveticaNeueLTStd-Lt"/>
        </w:rPr>
        <w:t>ques critiques relevées par la m</w:t>
      </w:r>
      <w:r w:rsidR="00B97A2C" w:rsidRPr="00A7593F">
        <w:rPr>
          <w:rFonts w:cs="HelveticaNeueLTStd-Lt"/>
        </w:rPr>
        <w:t xml:space="preserve">aîtrise d’œuvre. </w:t>
      </w:r>
      <w:r w:rsidR="00B97A2C" w:rsidRPr="00A7593F">
        <w:rPr>
          <w:rFonts w:cs="HelveticaNeueLTStd-Lt"/>
          <w:color w:val="000000"/>
        </w:rPr>
        <w:t xml:space="preserve">Elle est organisée </w:t>
      </w:r>
      <w:r w:rsidR="00B97A2C">
        <w:rPr>
          <w:rFonts w:cs="HelveticaNeueLTStd-Lt"/>
          <w:color w:val="000000"/>
        </w:rPr>
        <w:t>par le maître d’o</w:t>
      </w:r>
      <w:r w:rsidR="00B97A2C" w:rsidRPr="00A7593F">
        <w:rPr>
          <w:rFonts w:cs="HelveticaNeueLTStd-Lt"/>
          <w:color w:val="000000"/>
        </w:rPr>
        <w:t>uvrage en présence de l’équipe de maîtrise d’œuvre, du bureau de contrôle et de toutes compétences complémentaires nécessaires.</w:t>
      </w:r>
    </w:p>
    <w:p w14:paraId="5B83666E" w14:textId="48F67382" w:rsidR="009A6DB0" w:rsidRPr="00A7593F" w:rsidRDefault="009A6DB0" w:rsidP="00B97A2C">
      <w:pPr>
        <w:autoSpaceDE w:val="0"/>
        <w:autoSpaceDN w:val="0"/>
        <w:adjustRightInd w:val="0"/>
        <w:spacing w:after="0" w:line="240" w:lineRule="auto"/>
        <w:ind w:left="284"/>
        <w:jc w:val="both"/>
        <w:rPr>
          <w:rFonts w:cs="HelveticaNeueLTStd-Lt"/>
          <w:color w:val="000000"/>
        </w:rPr>
      </w:pPr>
      <w:r w:rsidRPr="009A6DB0">
        <w:rPr>
          <w:rFonts w:cs="HelveticaNeueLTStd-Lt"/>
          <w:color w:val="000000"/>
        </w:rPr>
        <w:t>En phase de conception, le</w:t>
      </w:r>
      <w:r>
        <w:rPr>
          <w:rFonts w:cs="HelveticaNeueLTStd-Lt"/>
          <w:color w:val="000000"/>
        </w:rPr>
        <w:t>(s)</w:t>
      </w:r>
      <w:r w:rsidR="00670F05">
        <w:rPr>
          <w:rFonts w:cs="HelveticaNeueLTStd-Lt"/>
          <w:color w:val="000000"/>
        </w:rPr>
        <w:t xml:space="preserve"> maî</w:t>
      </w:r>
      <w:r w:rsidRPr="009A6DB0">
        <w:rPr>
          <w:rFonts w:cs="HelveticaNeueLTStd-Lt"/>
          <w:color w:val="000000"/>
        </w:rPr>
        <w:t>tre</w:t>
      </w:r>
      <w:r>
        <w:rPr>
          <w:rFonts w:cs="HelveticaNeueLTStd-Lt"/>
          <w:color w:val="000000"/>
        </w:rPr>
        <w:t>(s)</w:t>
      </w:r>
      <w:r w:rsidRPr="009A6DB0">
        <w:rPr>
          <w:rFonts w:cs="HelveticaNeueLTStd-Lt"/>
          <w:color w:val="000000"/>
        </w:rPr>
        <w:t xml:space="preserve"> d’œuvre y présente</w:t>
      </w:r>
      <w:r>
        <w:rPr>
          <w:rFonts w:cs="HelveticaNeueLTStd-Lt"/>
          <w:color w:val="000000"/>
        </w:rPr>
        <w:t>nt</w:t>
      </w:r>
      <w:r w:rsidRPr="009A6DB0">
        <w:rPr>
          <w:rFonts w:cs="HelveticaNeueLTStd-Lt"/>
          <w:color w:val="000000"/>
        </w:rPr>
        <w:t xml:space="preserve"> </w:t>
      </w:r>
      <w:r>
        <w:rPr>
          <w:rFonts w:cs="HelveticaNeueLTStd-Lt"/>
          <w:color w:val="000000"/>
        </w:rPr>
        <w:t xml:space="preserve">principalement </w:t>
      </w:r>
      <w:r w:rsidRPr="009A6DB0">
        <w:rPr>
          <w:rFonts w:cs="HelveticaNeueLTStd-Lt"/>
          <w:color w:val="000000"/>
        </w:rPr>
        <w:t>la dernière version des études</w:t>
      </w:r>
      <w:r>
        <w:rPr>
          <w:rFonts w:cs="HelveticaNeueLTStd-Lt"/>
          <w:color w:val="000000"/>
        </w:rPr>
        <w:t>, la mise à jour du budget prévisionnel et du calendrier du projet.</w:t>
      </w:r>
    </w:p>
    <w:p w14:paraId="5AFD733C" w14:textId="77777777" w:rsidR="00B97A2C" w:rsidRPr="00A7593F" w:rsidRDefault="009A6DB0" w:rsidP="00B97A2C">
      <w:pPr>
        <w:autoSpaceDE w:val="0"/>
        <w:autoSpaceDN w:val="0"/>
        <w:adjustRightInd w:val="0"/>
        <w:spacing w:after="0" w:line="240" w:lineRule="auto"/>
        <w:ind w:left="284"/>
        <w:jc w:val="both"/>
        <w:rPr>
          <w:rFonts w:cs="HelveticaNeueLTStd-Lt"/>
          <w:color w:val="000000"/>
        </w:rPr>
      </w:pPr>
      <w:r>
        <w:rPr>
          <w:rFonts w:cs="HelveticaNeueLTStd-Lt"/>
          <w:color w:val="000000"/>
        </w:rPr>
        <w:t>En phase de réalisation, l</w:t>
      </w:r>
      <w:r w:rsidR="00B97A2C" w:rsidRPr="00A7593F">
        <w:rPr>
          <w:rFonts w:cs="HelveticaNeueLTStd-Lt"/>
          <w:color w:val="000000"/>
        </w:rPr>
        <w:t>e</w:t>
      </w:r>
      <w:r>
        <w:rPr>
          <w:rFonts w:cs="HelveticaNeueLTStd-Lt"/>
          <w:color w:val="000000"/>
        </w:rPr>
        <w:t>(s)</w:t>
      </w:r>
      <w:r w:rsidR="00B97A2C" w:rsidRPr="00A7593F">
        <w:rPr>
          <w:rFonts w:cs="HelveticaNeueLTStd-Lt"/>
          <w:color w:val="000000"/>
        </w:rPr>
        <w:t xml:space="preserve"> maître</w:t>
      </w:r>
      <w:r>
        <w:rPr>
          <w:rFonts w:cs="HelveticaNeueLTStd-Lt"/>
          <w:color w:val="000000"/>
        </w:rPr>
        <w:t>(s)</w:t>
      </w:r>
      <w:r w:rsidR="00B97A2C" w:rsidRPr="00A7593F">
        <w:rPr>
          <w:rFonts w:cs="HelveticaNeueLTStd-Lt"/>
          <w:color w:val="000000"/>
        </w:rPr>
        <w:t xml:space="preserve"> d’œuvre </w:t>
      </w:r>
      <w:r w:rsidR="00B97A2C">
        <w:rPr>
          <w:rFonts w:cs="HelveticaNeueLTStd-Lt"/>
          <w:color w:val="000000"/>
        </w:rPr>
        <w:t xml:space="preserve">y </w:t>
      </w:r>
      <w:r w:rsidR="00B97A2C" w:rsidRPr="00A7593F">
        <w:rPr>
          <w:rFonts w:cs="HelveticaNeueLTStd-Lt"/>
          <w:color w:val="000000"/>
        </w:rPr>
        <w:t>présente</w:t>
      </w:r>
      <w:r>
        <w:rPr>
          <w:rFonts w:cs="HelveticaNeueLTStd-Lt"/>
          <w:color w:val="000000"/>
        </w:rPr>
        <w:t>nt</w:t>
      </w:r>
      <w:r w:rsidR="00B97A2C" w:rsidRPr="00A7593F">
        <w:rPr>
          <w:rFonts w:cs="HelveticaNeueLTStd-Lt"/>
          <w:color w:val="000000"/>
        </w:rPr>
        <w:t xml:space="preserve"> une situation mensuelle intégrant :</w:t>
      </w:r>
    </w:p>
    <w:p w14:paraId="483AA681" w14:textId="77777777" w:rsidR="00B97A2C" w:rsidRPr="000E1859" w:rsidRDefault="00B97A2C" w:rsidP="00D05E6B">
      <w:pPr>
        <w:pStyle w:val="Listepuces"/>
      </w:pPr>
      <w:r w:rsidRPr="000E1859">
        <w:t>Les prévisions de dépenses</w:t>
      </w:r>
    </w:p>
    <w:p w14:paraId="0D127750" w14:textId="77777777" w:rsidR="00B97A2C" w:rsidRPr="000E1859" w:rsidRDefault="00B97A2C" w:rsidP="00D05E6B">
      <w:pPr>
        <w:pStyle w:val="Listepuces"/>
      </w:pPr>
      <w:r w:rsidRPr="000E1859">
        <w:t>L’avancement du calendrier tout corps d’état intégrant les études d’exécution et leur validation, la réalisation des travaux, les tests</w:t>
      </w:r>
      <w:r w:rsidR="00283920">
        <w:t xml:space="preserve"> et mises en service</w:t>
      </w:r>
      <w:r w:rsidRPr="000E1859">
        <w:t xml:space="preserve"> ainsi que la réception</w:t>
      </w:r>
    </w:p>
    <w:p w14:paraId="1877E060" w14:textId="77777777" w:rsidR="00B97A2C" w:rsidRPr="000E1859" w:rsidRDefault="00B97A2C" w:rsidP="00D05E6B">
      <w:pPr>
        <w:pStyle w:val="Listepuces"/>
      </w:pPr>
      <w:r w:rsidRPr="000E1859">
        <w:t>Présentation et arbitrage sur les demandes de modifications étudiées par la maîtrise d’œuvre</w:t>
      </w:r>
      <w:r>
        <w:t> :</w:t>
      </w:r>
    </w:p>
    <w:p w14:paraId="49E79213" w14:textId="77777777" w:rsidR="00B97A2C" w:rsidRPr="00A7593F" w:rsidRDefault="00B97A2C" w:rsidP="00B97A2C">
      <w:pPr>
        <w:pStyle w:val="Paragraphedeliste"/>
        <w:numPr>
          <w:ilvl w:val="1"/>
          <w:numId w:val="10"/>
        </w:numPr>
        <w:spacing w:before="60" w:after="60" w:line="240" w:lineRule="auto"/>
        <w:ind w:left="284" w:firstLine="850"/>
        <w:jc w:val="both"/>
        <w:rPr>
          <w:rFonts w:cs="Arial"/>
          <w:bCs/>
          <w:iCs/>
        </w:rPr>
      </w:pPr>
      <w:r w:rsidRPr="00A7593F">
        <w:rPr>
          <w:rFonts w:cs="Arial"/>
          <w:bCs/>
          <w:iCs/>
        </w:rPr>
        <w:t>L’analyse et l’enregistremen</w:t>
      </w:r>
      <w:r>
        <w:rPr>
          <w:rFonts w:cs="Arial"/>
          <w:bCs/>
          <w:iCs/>
        </w:rPr>
        <w:t>t des demandes de modifications</w:t>
      </w:r>
    </w:p>
    <w:p w14:paraId="53DBBC84" w14:textId="77777777" w:rsidR="00B97A2C" w:rsidRPr="00A7593F" w:rsidRDefault="00B97A2C" w:rsidP="00B97A2C">
      <w:pPr>
        <w:pStyle w:val="Paragraphedeliste"/>
        <w:numPr>
          <w:ilvl w:val="1"/>
          <w:numId w:val="10"/>
        </w:numPr>
        <w:spacing w:before="60" w:after="60" w:line="240" w:lineRule="auto"/>
        <w:ind w:left="284" w:firstLine="850"/>
        <w:jc w:val="both"/>
        <w:rPr>
          <w:rFonts w:cs="Arial"/>
          <w:bCs/>
          <w:iCs/>
        </w:rPr>
      </w:pPr>
      <w:r w:rsidRPr="00A7593F">
        <w:rPr>
          <w:rFonts w:cs="Arial"/>
          <w:bCs/>
          <w:iCs/>
        </w:rPr>
        <w:t>La gestion d</w:t>
      </w:r>
      <w:r>
        <w:rPr>
          <w:rFonts w:cs="Arial"/>
          <w:bCs/>
          <w:iCs/>
        </w:rPr>
        <w:t>es situations des entreprises (d</w:t>
      </w:r>
      <w:r w:rsidRPr="00A7593F">
        <w:rPr>
          <w:rFonts w:cs="Arial"/>
          <w:bCs/>
          <w:iCs/>
        </w:rPr>
        <w:t xml:space="preserve">écomptes, </w:t>
      </w:r>
      <w:r>
        <w:rPr>
          <w:rFonts w:cs="Arial"/>
          <w:bCs/>
          <w:iCs/>
        </w:rPr>
        <w:t>avenants</w:t>
      </w:r>
      <w:r w:rsidRPr="00A7593F">
        <w:rPr>
          <w:rFonts w:cs="Arial"/>
          <w:bCs/>
          <w:iCs/>
        </w:rPr>
        <w:t xml:space="preserve">…) </w:t>
      </w:r>
    </w:p>
    <w:p w14:paraId="2FDBF716" w14:textId="77777777" w:rsidR="00B97A2C" w:rsidRDefault="00B97A2C" w:rsidP="000E1859">
      <w:pPr>
        <w:spacing w:before="60" w:after="60" w:line="240" w:lineRule="auto"/>
        <w:ind w:left="284"/>
        <w:jc w:val="both"/>
        <w:rPr>
          <w:rFonts w:cs="Arial"/>
          <w:b/>
          <w:bCs/>
          <w:iCs/>
        </w:rPr>
      </w:pPr>
    </w:p>
    <w:p w14:paraId="24A2C662" w14:textId="69AABCC9" w:rsidR="000E1859" w:rsidRPr="007F0552" w:rsidRDefault="000E1859" w:rsidP="000E1859">
      <w:pPr>
        <w:spacing w:before="60" w:after="60" w:line="240" w:lineRule="auto"/>
        <w:ind w:left="284"/>
        <w:jc w:val="both"/>
        <w:rPr>
          <w:rFonts w:cs="Arial"/>
          <w:bCs/>
          <w:iCs/>
        </w:rPr>
      </w:pPr>
      <w:r w:rsidRPr="007F0552">
        <w:rPr>
          <w:rFonts w:cs="Arial"/>
          <w:b/>
          <w:bCs/>
          <w:iCs/>
        </w:rPr>
        <w:t xml:space="preserve">La réunion de chantier </w:t>
      </w:r>
      <w:r w:rsidR="00670F05">
        <w:rPr>
          <w:rFonts w:cs="Arial"/>
          <w:bCs/>
          <w:iCs/>
        </w:rPr>
        <w:t>est animée par les maî</w:t>
      </w:r>
      <w:r w:rsidRPr="007F0552">
        <w:rPr>
          <w:rFonts w:cs="Arial"/>
          <w:bCs/>
          <w:iCs/>
        </w:rPr>
        <w:t xml:space="preserve">tres d’œuvres et implique </w:t>
      </w:r>
      <w:r w:rsidRPr="002B09CD">
        <w:rPr>
          <w:rFonts w:cs="Arial"/>
          <w:bCs/>
          <w:iCs/>
        </w:rPr>
        <w:t>les entreprises adjudicataires</w:t>
      </w:r>
      <w:r w:rsidRPr="007F0552">
        <w:rPr>
          <w:rFonts w:cs="Arial"/>
          <w:bCs/>
          <w:iCs/>
        </w:rPr>
        <w:t xml:space="preserve"> des marchés de travaux. Elle a pour objectif de s’assurer que les conditions de réalisation du projet sont réunies et que les décisions pratiques ou les problèmes occasionnels sont traités et résolus </w:t>
      </w:r>
      <w:r w:rsidR="00B97A2C">
        <w:rPr>
          <w:rFonts w:cs="Arial"/>
          <w:bCs/>
          <w:iCs/>
        </w:rPr>
        <w:t>rapidement. Cette réunion vise</w:t>
      </w:r>
      <w:r w:rsidRPr="007F0552">
        <w:rPr>
          <w:rFonts w:cs="Arial"/>
          <w:bCs/>
          <w:iCs/>
        </w:rPr>
        <w:t xml:space="preserve"> notamment à effectuer un état d’avancement hebdomadaire sur :</w:t>
      </w:r>
    </w:p>
    <w:p w14:paraId="13A16AB5" w14:textId="77777777" w:rsidR="000E1859" w:rsidRPr="000E1859" w:rsidRDefault="000E1859" w:rsidP="00D05E6B">
      <w:pPr>
        <w:pStyle w:val="Listepuces"/>
      </w:pPr>
      <w:r w:rsidRPr="000E1859">
        <w:t>Les actions réalisées de la semaine</w:t>
      </w:r>
    </w:p>
    <w:p w14:paraId="328751B6" w14:textId="77777777" w:rsidR="000E1859" w:rsidRPr="000E1859" w:rsidRDefault="000E1859" w:rsidP="00D05E6B">
      <w:pPr>
        <w:pStyle w:val="Listepuces"/>
      </w:pPr>
      <w:r w:rsidRPr="000E1859">
        <w:t>L’état d’avancement des travaux </w:t>
      </w:r>
    </w:p>
    <w:p w14:paraId="0C567030" w14:textId="77777777" w:rsidR="000E1859" w:rsidRPr="000E1859" w:rsidRDefault="000E1859" w:rsidP="00D05E6B">
      <w:pPr>
        <w:pStyle w:val="Listepuces"/>
      </w:pPr>
      <w:r w:rsidRPr="000E1859">
        <w:t>Les difficultés rencontrées ou les risques identifiés</w:t>
      </w:r>
    </w:p>
    <w:p w14:paraId="6B1A9656" w14:textId="77777777" w:rsidR="000E1859" w:rsidRPr="000E1859" w:rsidRDefault="000E1859" w:rsidP="00D05E6B">
      <w:pPr>
        <w:pStyle w:val="Listepuces"/>
      </w:pPr>
      <w:r w:rsidRPr="000E1859">
        <w:t>La revue critique des livrables et ouvrages</w:t>
      </w:r>
    </w:p>
    <w:p w14:paraId="76064438" w14:textId="77777777" w:rsidR="000E1859" w:rsidRPr="000E1859" w:rsidRDefault="000E1859" w:rsidP="00D05E6B">
      <w:pPr>
        <w:pStyle w:val="Listepuces"/>
      </w:pPr>
      <w:r w:rsidRPr="000E1859">
        <w:t>L’enregistrement des demandes de modifications </w:t>
      </w:r>
    </w:p>
    <w:p w14:paraId="69741699" w14:textId="77777777" w:rsidR="000E1859" w:rsidRDefault="000E1859" w:rsidP="00D05E6B">
      <w:pPr>
        <w:pStyle w:val="Listepuces"/>
      </w:pPr>
      <w:r w:rsidRPr="000E1859">
        <w:t>Les décisions à remonter au comité de pilotage</w:t>
      </w:r>
    </w:p>
    <w:p w14:paraId="2593C7F8" w14:textId="77777777" w:rsidR="00B97A2C" w:rsidRPr="000E1859" w:rsidRDefault="00B97A2C" w:rsidP="00D05E6B">
      <w:pPr>
        <w:pStyle w:val="Listepuces"/>
      </w:pPr>
      <w:r>
        <w:t xml:space="preserve">L’ensemble des échanges ayant lieu lors de la réunion est reportée dans un PV de réunion de chantier (voir modèle </w:t>
      </w:r>
      <w:r w:rsidRPr="003B299B">
        <w:rPr>
          <w:rFonts w:cs="Arial"/>
          <w:color w:val="225E5B"/>
          <w:szCs w:val="22"/>
        </w:rPr>
        <w:t>M1</w:t>
      </w:r>
      <w:r w:rsidR="00EE3A0B" w:rsidRPr="003B299B">
        <w:rPr>
          <w:rFonts w:cs="Arial"/>
          <w:color w:val="225E5B"/>
          <w:szCs w:val="22"/>
        </w:rPr>
        <w:t>8</w:t>
      </w:r>
      <w:r w:rsidRPr="003B299B">
        <w:rPr>
          <w:rFonts w:cs="Arial"/>
          <w:color w:val="225E5B"/>
          <w:szCs w:val="22"/>
        </w:rPr>
        <w:t>. Compte-rendu réunion de chantier</w:t>
      </w:r>
      <w:r w:rsidRPr="00B97A2C">
        <w:rPr>
          <w:rFonts w:cs="Arial"/>
          <w:szCs w:val="22"/>
        </w:rPr>
        <w:t>)</w:t>
      </w:r>
      <w:r>
        <w:rPr>
          <w:rFonts w:cs="Arial"/>
          <w:szCs w:val="22"/>
        </w:rPr>
        <w:t>.</w:t>
      </w:r>
    </w:p>
    <w:p w14:paraId="316B4D83" w14:textId="77777777" w:rsidR="000E1859" w:rsidRDefault="000E1859" w:rsidP="000E1859">
      <w:pPr>
        <w:autoSpaceDE w:val="0"/>
        <w:autoSpaceDN w:val="0"/>
        <w:adjustRightInd w:val="0"/>
        <w:spacing w:after="0" w:line="240" w:lineRule="auto"/>
        <w:ind w:left="284"/>
        <w:jc w:val="both"/>
        <w:rPr>
          <w:rFonts w:cs="Arial"/>
          <w:b/>
          <w:bCs/>
          <w:iCs/>
        </w:rPr>
      </w:pPr>
    </w:p>
    <w:p w14:paraId="7C895AF3" w14:textId="77777777" w:rsidR="000E1859" w:rsidRDefault="000E1859" w:rsidP="000E1859">
      <w:pPr>
        <w:pStyle w:val="Titre2"/>
        <w:ind w:left="284" w:firstLine="0"/>
        <w:rPr>
          <w:rFonts w:asciiTheme="minorHAnsi" w:hAnsiTheme="minorHAnsi"/>
          <w:color w:val="auto"/>
        </w:rPr>
      </w:pPr>
      <w:r>
        <w:rPr>
          <w:rFonts w:asciiTheme="minorHAnsi" w:hAnsiTheme="minorHAnsi"/>
          <w:color w:val="auto"/>
        </w:rPr>
        <w:lastRenderedPageBreak/>
        <w:t>Modalités de fonctionnement des instances de pilotage</w:t>
      </w:r>
    </w:p>
    <w:p w14:paraId="3C731D9B" w14:textId="77777777" w:rsidR="008D7429" w:rsidRDefault="008D7429" w:rsidP="008D7429">
      <w:pPr>
        <w:spacing w:after="0" w:line="240" w:lineRule="auto"/>
        <w:ind w:left="284"/>
        <w:jc w:val="both"/>
      </w:pPr>
      <w:r>
        <w:t>Les modalités de fonctionnement décrites dans le tableau ci-dessous sont données à titre indicatif pour exemple. Il incombe à l’utilisateur de l’outil de l’adapter à son contexte et ses besoins.</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670"/>
      </w:tblGrid>
      <w:tr w:rsidR="000E1859" w:rsidRPr="001C044C" w14:paraId="3E1368D3" w14:textId="77777777" w:rsidTr="003B299B">
        <w:trPr>
          <w:trHeight w:val="399"/>
        </w:trPr>
        <w:tc>
          <w:tcPr>
            <w:tcW w:w="3544" w:type="dxa"/>
            <w:shd w:val="clear" w:color="auto" w:fill="2B706E"/>
            <w:vAlign w:val="center"/>
          </w:tcPr>
          <w:p w14:paraId="27438A91" w14:textId="77777777" w:rsidR="000E1859" w:rsidRPr="001C044C" w:rsidRDefault="000E1859" w:rsidP="000E1859">
            <w:pPr>
              <w:spacing w:after="0" w:line="240" w:lineRule="auto"/>
              <w:rPr>
                <w:b/>
                <w:color w:val="FFFFFF" w:themeColor="background1"/>
                <w:sz w:val="24"/>
                <w:szCs w:val="24"/>
              </w:rPr>
            </w:pPr>
            <w:r>
              <w:rPr>
                <w:b/>
                <w:color w:val="FFFFFF" w:themeColor="background1"/>
                <w:sz w:val="24"/>
                <w:szCs w:val="24"/>
              </w:rPr>
              <w:t>Instance</w:t>
            </w:r>
          </w:p>
        </w:tc>
        <w:tc>
          <w:tcPr>
            <w:tcW w:w="5670" w:type="dxa"/>
            <w:shd w:val="clear" w:color="auto" w:fill="2B706E"/>
            <w:vAlign w:val="center"/>
          </w:tcPr>
          <w:p w14:paraId="6527AC8C" w14:textId="77777777" w:rsidR="000E1859" w:rsidRPr="001C044C" w:rsidRDefault="000E1859" w:rsidP="000E1859">
            <w:pPr>
              <w:spacing w:after="0" w:line="240" w:lineRule="auto"/>
              <w:rPr>
                <w:b/>
                <w:color w:val="FFFFFF" w:themeColor="background1"/>
                <w:sz w:val="24"/>
                <w:szCs w:val="24"/>
              </w:rPr>
            </w:pPr>
            <w:r>
              <w:rPr>
                <w:b/>
                <w:color w:val="FFFFFF" w:themeColor="background1"/>
                <w:sz w:val="24"/>
                <w:szCs w:val="24"/>
              </w:rPr>
              <w:t>Participants</w:t>
            </w:r>
          </w:p>
        </w:tc>
      </w:tr>
      <w:tr w:rsidR="000E1859" w:rsidRPr="007D28BA" w14:paraId="245B97E7" w14:textId="77777777" w:rsidTr="000E1859">
        <w:trPr>
          <w:trHeight w:val="377"/>
        </w:trPr>
        <w:tc>
          <w:tcPr>
            <w:tcW w:w="3544" w:type="dxa"/>
            <w:vAlign w:val="center"/>
          </w:tcPr>
          <w:p w14:paraId="09A94B0F" w14:textId="77777777" w:rsidR="000E1859" w:rsidRPr="00DF6A12" w:rsidRDefault="000E1859" w:rsidP="000E1859">
            <w:pPr>
              <w:spacing w:line="240" w:lineRule="auto"/>
              <w:rPr>
                <w:b/>
                <w:sz w:val="24"/>
                <w:szCs w:val="24"/>
              </w:rPr>
            </w:pPr>
            <w:r w:rsidRPr="007F0552">
              <w:rPr>
                <w:b/>
                <w:sz w:val="24"/>
              </w:rPr>
              <w:t>Comité de pilotage</w:t>
            </w:r>
          </w:p>
        </w:tc>
        <w:tc>
          <w:tcPr>
            <w:tcW w:w="5670" w:type="dxa"/>
            <w:vAlign w:val="center"/>
          </w:tcPr>
          <w:p w14:paraId="3EB14136" w14:textId="77777777" w:rsidR="000E1859" w:rsidRPr="008D7429" w:rsidRDefault="000E1859" w:rsidP="008D7429">
            <w:pPr>
              <w:spacing w:after="0" w:line="240" w:lineRule="auto"/>
            </w:pPr>
            <w:r w:rsidRPr="008D7429">
              <w:t>Responsable du projet</w:t>
            </w:r>
            <w:r w:rsidR="009222E8">
              <w:t xml:space="preserve"> MOA</w:t>
            </w:r>
            <w:r w:rsidRPr="008D7429">
              <w:t>, &lt;Nom prénom &gt;</w:t>
            </w:r>
          </w:p>
          <w:p w14:paraId="311F8863" w14:textId="77777777" w:rsidR="009222E8" w:rsidRPr="008D7429" w:rsidRDefault="009222E8" w:rsidP="009222E8">
            <w:pPr>
              <w:spacing w:after="0" w:line="240" w:lineRule="auto"/>
            </w:pPr>
            <w:r w:rsidRPr="008D7429">
              <w:t>Responsable du projet</w:t>
            </w:r>
            <w:r>
              <w:t xml:space="preserve"> MOD</w:t>
            </w:r>
            <w:r w:rsidRPr="008D7429">
              <w:t>, &lt;Nom prénom &gt;</w:t>
            </w:r>
          </w:p>
          <w:p w14:paraId="21C01AA7" w14:textId="77777777" w:rsidR="000E1859" w:rsidRPr="008D7429" w:rsidRDefault="000E1859" w:rsidP="008D7429">
            <w:pPr>
              <w:spacing w:after="0" w:line="240" w:lineRule="auto"/>
            </w:pPr>
            <w:r w:rsidRPr="008D7429">
              <w:t>Point focal Administratif, &lt;Nom prénom &gt;</w:t>
            </w:r>
          </w:p>
          <w:p w14:paraId="61CB4697" w14:textId="77777777" w:rsidR="000E1859" w:rsidRPr="008D7429" w:rsidRDefault="000E1859" w:rsidP="008D7429">
            <w:pPr>
              <w:spacing w:after="0" w:line="240" w:lineRule="auto"/>
            </w:pPr>
            <w:r w:rsidRPr="008D7429">
              <w:t>Point focal Technique, &lt;Nom prénom &gt;</w:t>
            </w:r>
          </w:p>
          <w:p w14:paraId="4E600B76" w14:textId="77777777" w:rsidR="000E1859" w:rsidRDefault="000E1859" w:rsidP="008D7429">
            <w:pPr>
              <w:spacing w:after="0" w:line="240" w:lineRule="auto"/>
            </w:pPr>
            <w:r w:rsidRPr="008D7429">
              <w:t>Point focal construction durable, &lt;Nom prénom &gt;</w:t>
            </w:r>
          </w:p>
          <w:p w14:paraId="55A48A54" w14:textId="77777777" w:rsidR="00B97A2C" w:rsidRPr="000E1859" w:rsidRDefault="00B97A2C" w:rsidP="008D7429">
            <w:pPr>
              <w:spacing w:after="0" w:line="240" w:lineRule="auto"/>
              <w:rPr>
                <w:sz w:val="24"/>
              </w:rPr>
            </w:pPr>
            <w:r>
              <w:t>…</w:t>
            </w:r>
          </w:p>
        </w:tc>
      </w:tr>
      <w:tr w:rsidR="000E1859" w:rsidRPr="007F0552" w14:paraId="5607413B" w14:textId="77777777" w:rsidTr="003B299B">
        <w:trPr>
          <w:trHeight w:val="499"/>
        </w:trPr>
        <w:tc>
          <w:tcPr>
            <w:tcW w:w="9214" w:type="dxa"/>
            <w:gridSpan w:val="2"/>
            <w:shd w:val="clear" w:color="auto" w:fill="2B706E"/>
            <w:vAlign w:val="center"/>
          </w:tcPr>
          <w:p w14:paraId="68DF3528" w14:textId="77777777" w:rsidR="000E1859" w:rsidRPr="007F0552" w:rsidRDefault="000E1859" w:rsidP="000E1859">
            <w:pPr>
              <w:spacing w:after="0" w:line="240" w:lineRule="auto"/>
              <w:rPr>
                <w:b/>
              </w:rPr>
            </w:pPr>
            <w:r>
              <w:rPr>
                <w:b/>
                <w:color w:val="FFFFFF" w:themeColor="background1"/>
                <w:sz w:val="24"/>
                <w:szCs w:val="24"/>
              </w:rPr>
              <w:t>Modalités de fonctionnement</w:t>
            </w:r>
          </w:p>
        </w:tc>
      </w:tr>
      <w:tr w:rsidR="000E1859" w:rsidRPr="007F0552" w14:paraId="46D43AF3" w14:textId="77777777" w:rsidTr="008D7429">
        <w:trPr>
          <w:trHeight w:val="3344"/>
        </w:trPr>
        <w:tc>
          <w:tcPr>
            <w:tcW w:w="9214" w:type="dxa"/>
            <w:gridSpan w:val="2"/>
            <w:tcBorders>
              <w:bottom w:val="single" w:sz="4" w:space="0" w:color="auto"/>
            </w:tcBorders>
          </w:tcPr>
          <w:p w14:paraId="6F5E5E61" w14:textId="77777777" w:rsidR="008D7429" w:rsidRPr="007F0552" w:rsidRDefault="008D7429" w:rsidP="008D7429">
            <w:pPr>
              <w:pStyle w:val="Enum2"/>
              <w:numPr>
                <w:ilvl w:val="0"/>
                <w:numId w:val="9"/>
              </w:numPr>
              <w:tabs>
                <w:tab w:val="clear" w:pos="824"/>
                <w:tab w:val="num" w:pos="272"/>
              </w:tabs>
              <w:spacing w:before="0"/>
              <w:ind w:left="272" w:hanging="272"/>
              <w:rPr>
                <w:rFonts w:asciiTheme="minorHAnsi" w:hAnsiTheme="minorHAnsi"/>
                <w:sz w:val="22"/>
                <w:szCs w:val="22"/>
              </w:rPr>
            </w:pPr>
            <w:r>
              <w:rPr>
                <w:rFonts w:asciiTheme="minorHAnsi" w:hAnsiTheme="minorHAnsi"/>
                <w:b/>
                <w:bCs/>
                <w:sz w:val="22"/>
                <w:szCs w:val="22"/>
              </w:rPr>
              <w:t>Fréquence</w:t>
            </w:r>
            <w:r w:rsidRPr="007F0552">
              <w:rPr>
                <w:rFonts w:asciiTheme="minorHAnsi" w:hAnsiTheme="minorHAnsi"/>
                <w:sz w:val="22"/>
                <w:szCs w:val="22"/>
              </w:rPr>
              <w:t xml:space="preserve"> : Une réunion par mois et à chaque fois que le projet exige </w:t>
            </w:r>
            <w:r w:rsidR="00F9235B">
              <w:rPr>
                <w:rFonts w:asciiTheme="minorHAnsi" w:hAnsiTheme="minorHAnsi"/>
                <w:sz w:val="22"/>
                <w:szCs w:val="22"/>
              </w:rPr>
              <w:t>une réunion de validation de l’</w:t>
            </w:r>
            <w:r w:rsidRPr="007F0552">
              <w:rPr>
                <w:rFonts w:asciiTheme="minorHAnsi" w:hAnsiTheme="minorHAnsi"/>
                <w:sz w:val="22"/>
                <w:szCs w:val="22"/>
              </w:rPr>
              <w:t>étape en cours. Ce rythme peut être revu en fonction des délais et des phases du projet.</w:t>
            </w:r>
          </w:p>
          <w:p w14:paraId="1257A94D" w14:textId="77777777" w:rsidR="008D7429" w:rsidRPr="007F0552" w:rsidRDefault="008D7429" w:rsidP="008D7429">
            <w:pPr>
              <w:pStyle w:val="Enum2"/>
              <w:numPr>
                <w:ilvl w:val="0"/>
                <w:numId w:val="0"/>
              </w:numPr>
              <w:spacing w:before="0"/>
              <w:rPr>
                <w:rFonts w:asciiTheme="minorHAnsi" w:hAnsiTheme="minorHAnsi"/>
                <w:b/>
                <w:bCs/>
                <w:sz w:val="22"/>
                <w:szCs w:val="22"/>
              </w:rPr>
            </w:pPr>
          </w:p>
          <w:p w14:paraId="48069E67" w14:textId="77777777" w:rsidR="008D7429" w:rsidRPr="001A59EA" w:rsidRDefault="008D7429" w:rsidP="008D7429">
            <w:pPr>
              <w:pStyle w:val="Enum2"/>
              <w:numPr>
                <w:ilvl w:val="0"/>
                <w:numId w:val="9"/>
              </w:numPr>
              <w:tabs>
                <w:tab w:val="clear" w:pos="824"/>
                <w:tab w:val="num" w:pos="272"/>
              </w:tabs>
              <w:spacing w:before="0"/>
              <w:ind w:left="272" w:hanging="272"/>
              <w:rPr>
                <w:rFonts w:asciiTheme="minorHAnsi" w:hAnsiTheme="minorHAnsi"/>
                <w:bCs/>
                <w:sz w:val="22"/>
                <w:szCs w:val="22"/>
              </w:rPr>
            </w:pPr>
            <w:r w:rsidRPr="001A59EA">
              <w:rPr>
                <w:rFonts w:asciiTheme="minorHAnsi" w:hAnsiTheme="minorHAnsi"/>
                <w:b/>
                <w:bCs/>
                <w:sz w:val="22"/>
                <w:szCs w:val="22"/>
              </w:rPr>
              <w:t>Objectif</w:t>
            </w:r>
            <w:r>
              <w:rPr>
                <w:rFonts w:asciiTheme="minorHAnsi" w:hAnsiTheme="minorHAnsi"/>
                <w:b/>
                <w:bCs/>
                <w:sz w:val="22"/>
                <w:szCs w:val="22"/>
              </w:rPr>
              <w:t xml:space="preserve"> </w:t>
            </w:r>
            <w:r w:rsidRPr="001A59EA">
              <w:rPr>
                <w:rFonts w:asciiTheme="minorHAnsi" w:hAnsiTheme="minorHAnsi"/>
                <w:b/>
                <w:bCs/>
                <w:sz w:val="22"/>
                <w:szCs w:val="22"/>
              </w:rPr>
              <w:t xml:space="preserve">: </w:t>
            </w:r>
            <w:r w:rsidRPr="001A59EA">
              <w:rPr>
                <w:rFonts w:asciiTheme="minorHAnsi" w:hAnsiTheme="minorHAnsi"/>
                <w:bCs/>
                <w:sz w:val="22"/>
                <w:szCs w:val="22"/>
              </w:rPr>
              <w:t xml:space="preserve">Présenter un avancement du projet, </w:t>
            </w:r>
            <w:r w:rsidR="0094196A">
              <w:rPr>
                <w:rFonts w:asciiTheme="minorHAnsi" w:hAnsiTheme="minorHAnsi"/>
                <w:bCs/>
                <w:sz w:val="22"/>
                <w:szCs w:val="22"/>
              </w:rPr>
              <w:t>p</w:t>
            </w:r>
            <w:r w:rsidRPr="001A59EA">
              <w:rPr>
                <w:rFonts w:asciiTheme="minorHAnsi" w:hAnsiTheme="minorHAnsi"/>
                <w:bCs/>
                <w:sz w:val="22"/>
                <w:szCs w:val="22"/>
              </w:rPr>
              <w:t xml:space="preserve">rendre des décisions sur les moyens et ressources complémentaires à engager sur le projet, statuer </w:t>
            </w:r>
            <w:r w:rsidR="00F9235B">
              <w:rPr>
                <w:rFonts w:asciiTheme="minorHAnsi" w:hAnsiTheme="minorHAnsi"/>
                <w:bCs/>
                <w:sz w:val="22"/>
                <w:szCs w:val="22"/>
              </w:rPr>
              <w:t>sur les travaux modificatifs</w:t>
            </w:r>
            <w:r w:rsidRPr="001A59EA">
              <w:rPr>
                <w:rFonts w:asciiTheme="minorHAnsi" w:hAnsiTheme="minorHAnsi"/>
                <w:bCs/>
                <w:sz w:val="22"/>
                <w:szCs w:val="22"/>
              </w:rPr>
              <w:t xml:space="preserve"> demandés. </w:t>
            </w:r>
          </w:p>
          <w:p w14:paraId="40F7AE6F" w14:textId="77777777" w:rsidR="008D7429" w:rsidRPr="007F0552" w:rsidRDefault="008D7429" w:rsidP="008D7429">
            <w:pPr>
              <w:pStyle w:val="Enum2"/>
              <w:numPr>
                <w:ilvl w:val="0"/>
                <w:numId w:val="0"/>
              </w:numPr>
              <w:spacing w:before="0"/>
              <w:rPr>
                <w:rFonts w:asciiTheme="minorHAnsi" w:hAnsiTheme="minorHAnsi"/>
                <w:b/>
                <w:bCs/>
                <w:sz w:val="22"/>
                <w:szCs w:val="22"/>
              </w:rPr>
            </w:pPr>
          </w:p>
          <w:p w14:paraId="78EBAA11" w14:textId="77777777" w:rsidR="008D7429" w:rsidRPr="007F0552" w:rsidRDefault="008D7429" w:rsidP="008D7429">
            <w:pPr>
              <w:pStyle w:val="Enum2"/>
              <w:numPr>
                <w:ilvl w:val="0"/>
                <w:numId w:val="9"/>
              </w:numPr>
              <w:tabs>
                <w:tab w:val="clear" w:pos="824"/>
                <w:tab w:val="num" w:pos="272"/>
              </w:tabs>
              <w:spacing w:before="0"/>
              <w:ind w:left="272" w:hanging="272"/>
              <w:rPr>
                <w:rFonts w:asciiTheme="minorHAnsi" w:hAnsiTheme="minorHAnsi"/>
                <w:b/>
                <w:bCs/>
                <w:sz w:val="22"/>
                <w:szCs w:val="22"/>
              </w:rPr>
            </w:pPr>
            <w:r w:rsidRPr="007F0552">
              <w:rPr>
                <w:rFonts w:asciiTheme="minorHAnsi" w:hAnsiTheme="minorHAnsi"/>
                <w:b/>
                <w:bCs/>
                <w:sz w:val="22"/>
                <w:szCs w:val="22"/>
              </w:rPr>
              <w:t>Ordre du jour :</w:t>
            </w:r>
            <w:r w:rsidRPr="007F0552">
              <w:rPr>
                <w:rFonts w:asciiTheme="minorHAnsi" w:hAnsiTheme="minorHAnsi"/>
                <w:b/>
                <w:bCs/>
                <w:sz w:val="22"/>
                <w:szCs w:val="22"/>
              </w:rPr>
              <w:tab/>
            </w:r>
          </w:p>
          <w:p w14:paraId="03E854E7" w14:textId="77777777" w:rsidR="001F5FF5" w:rsidRDefault="008D7429"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sidRPr="007F0552">
              <w:rPr>
                <w:rFonts w:asciiTheme="minorHAnsi" w:hAnsiTheme="minorHAnsi"/>
                <w:bCs/>
                <w:sz w:val="22"/>
                <w:szCs w:val="22"/>
              </w:rPr>
              <w:t xml:space="preserve">Calendrier </w:t>
            </w:r>
            <w:r w:rsidR="001F5FF5">
              <w:rPr>
                <w:rFonts w:asciiTheme="minorHAnsi" w:hAnsiTheme="minorHAnsi"/>
                <w:bCs/>
                <w:sz w:val="22"/>
                <w:szCs w:val="22"/>
              </w:rPr>
              <w:t>d’avancement du projet</w:t>
            </w:r>
          </w:p>
          <w:p w14:paraId="030DC5D0" w14:textId="77777777" w:rsidR="008D7429" w:rsidRPr="007F0552" w:rsidRDefault="001F5FF5"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Pr>
                <w:rFonts w:asciiTheme="minorHAnsi" w:hAnsiTheme="minorHAnsi"/>
                <w:bCs/>
                <w:sz w:val="22"/>
                <w:szCs w:val="22"/>
              </w:rPr>
              <w:t>Validation d’une étude, document… le cas échéant</w:t>
            </w:r>
            <w:r w:rsidR="008D7429" w:rsidRPr="007F0552">
              <w:rPr>
                <w:rFonts w:asciiTheme="minorHAnsi" w:hAnsiTheme="minorHAnsi"/>
                <w:bCs/>
                <w:sz w:val="22"/>
                <w:szCs w:val="22"/>
              </w:rPr>
              <w:t> </w:t>
            </w:r>
          </w:p>
          <w:p w14:paraId="426A7043" w14:textId="77777777" w:rsidR="008D7429" w:rsidRPr="007F0552" w:rsidRDefault="008D7429"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sidRPr="007F0552">
              <w:rPr>
                <w:rFonts w:asciiTheme="minorHAnsi" w:hAnsiTheme="minorHAnsi"/>
                <w:bCs/>
                <w:sz w:val="22"/>
                <w:szCs w:val="22"/>
              </w:rPr>
              <w:t>Calendrier, synthèse globale de l’avancement  physique des travaux </w:t>
            </w:r>
          </w:p>
          <w:p w14:paraId="0861A0EC" w14:textId="77777777" w:rsidR="008D7429" w:rsidRPr="007F0552" w:rsidRDefault="001F5FF5"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Pr>
                <w:rFonts w:asciiTheme="minorHAnsi" w:hAnsiTheme="minorHAnsi"/>
                <w:bCs/>
                <w:sz w:val="22"/>
                <w:szCs w:val="22"/>
              </w:rPr>
              <w:t>Point sur les marchés (consultations, a</w:t>
            </w:r>
            <w:r w:rsidR="008D7429" w:rsidRPr="007F0552">
              <w:rPr>
                <w:rFonts w:asciiTheme="minorHAnsi" w:hAnsiTheme="minorHAnsi"/>
                <w:bCs/>
                <w:sz w:val="22"/>
                <w:szCs w:val="22"/>
              </w:rPr>
              <w:t>ppel d’offres, adjudications, OS)</w:t>
            </w:r>
          </w:p>
          <w:p w14:paraId="24673B67" w14:textId="77777777" w:rsidR="008D7429" w:rsidRPr="007F0552" w:rsidRDefault="008D7429"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sidRPr="007F0552">
              <w:rPr>
                <w:rFonts w:asciiTheme="minorHAnsi" w:hAnsiTheme="minorHAnsi"/>
                <w:bCs/>
                <w:sz w:val="22"/>
                <w:szCs w:val="22"/>
              </w:rPr>
              <w:t>Point sur les contrats et la situation</w:t>
            </w:r>
            <w:r>
              <w:rPr>
                <w:rFonts w:asciiTheme="minorHAnsi" w:hAnsiTheme="minorHAnsi"/>
                <w:bCs/>
                <w:sz w:val="22"/>
                <w:szCs w:val="22"/>
              </w:rPr>
              <w:t xml:space="preserve"> financière (d</w:t>
            </w:r>
            <w:r w:rsidRPr="007F0552">
              <w:rPr>
                <w:rFonts w:asciiTheme="minorHAnsi" w:hAnsiTheme="minorHAnsi"/>
                <w:bCs/>
                <w:sz w:val="22"/>
                <w:szCs w:val="22"/>
              </w:rPr>
              <w:t>élais, règlements,  avenants)</w:t>
            </w:r>
          </w:p>
          <w:p w14:paraId="275EA4B4" w14:textId="77777777" w:rsidR="008D7429" w:rsidRPr="007F0552" w:rsidRDefault="008D7429"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sidRPr="007F0552">
              <w:rPr>
                <w:rFonts w:asciiTheme="minorHAnsi" w:hAnsiTheme="minorHAnsi"/>
                <w:bCs/>
                <w:sz w:val="22"/>
                <w:szCs w:val="22"/>
              </w:rPr>
              <w:t>Point sur les modifications majeures demandées </w:t>
            </w:r>
          </w:p>
          <w:p w14:paraId="74E14F66" w14:textId="77777777" w:rsidR="008D7429" w:rsidRPr="007F0552" w:rsidRDefault="008D7429"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sidRPr="007F0552">
              <w:rPr>
                <w:rFonts w:asciiTheme="minorHAnsi" w:hAnsiTheme="minorHAnsi"/>
                <w:bCs/>
                <w:sz w:val="22"/>
                <w:szCs w:val="22"/>
              </w:rPr>
              <w:t>Difficultés rencontrées et solutions à envisager </w:t>
            </w:r>
          </w:p>
          <w:p w14:paraId="02AFFD3C" w14:textId="77777777" w:rsidR="008D7429" w:rsidRPr="007F0552" w:rsidRDefault="008D7429" w:rsidP="008D7429">
            <w:pPr>
              <w:pStyle w:val="Enum2"/>
              <w:numPr>
                <w:ilvl w:val="1"/>
                <w:numId w:val="9"/>
              </w:numPr>
              <w:tabs>
                <w:tab w:val="clear" w:pos="1413"/>
                <w:tab w:val="num" w:pos="272"/>
                <w:tab w:val="num" w:pos="555"/>
              </w:tabs>
              <w:spacing w:before="0" w:line="240" w:lineRule="auto"/>
              <w:ind w:left="556" w:hanging="284"/>
              <w:rPr>
                <w:rFonts w:asciiTheme="minorHAnsi" w:hAnsiTheme="minorHAnsi"/>
                <w:bCs/>
                <w:sz w:val="22"/>
                <w:szCs w:val="22"/>
              </w:rPr>
            </w:pPr>
            <w:r w:rsidRPr="007F0552">
              <w:rPr>
                <w:rFonts w:asciiTheme="minorHAnsi" w:hAnsiTheme="minorHAnsi"/>
                <w:bCs/>
                <w:sz w:val="22"/>
                <w:szCs w:val="22"/>
              </w:rPr>
              <w:t>Prochaines étapes</w:t>
            </w:r>
          </w:p>
          <w:p w14:paraId="34929FF8" w14:textId="77777777" w:rsidR="008D7429" w:rsidRPr="007F0552" w:rsidRDefault="008D7429" w:rsidP="008D7429">
            <w:pPr>
              <w:pStyle w:val="Enum2"/>
              <w:numPr>
                <w:ilvl w:val="0"/>
                <w:numId w:val="0"/>
              </w:numPr>
              <w:spacing w:before="0"/>
              <w:rPr>
                <w:rFonts w:asciiTheme="minorHAnsi" w:hAnsiTheme="minorHAnsi"/>
                <w:b/>
                <w:bCs/>
                <w:sz w:val="22"/>
                <w:szCs w:val="22"/>
              </w:rPr>
            </w:pPr>
          </w:p>
          <w:p w14:paraId="780FB746" w14:textId="77777777" w:rsidR="008D7429" w:rsidRPr="007F0552" w:rsidRDefault="008D7429" w:rsidP="008D7429">
            <w:pPr>
              <w:pStyle w:val="Enum2"/>
              <w:numPr>
                <w:ilvl w:val="0"/>
                <w:numId w:val="9"/>
              </w:numPr>
              <w:tabs>
                <w:tab w:val="clear" w:pos="824"/>
                <w:tab w:val="num" w:pos="272"/>
              </w:tabs>
              <w:spacing w:before="0"/>
              <w:ind w:left="272" w:hanging="272"/>
              <w:rPr>
                <w:rFonts w:asciiTheme="minorHAnsi" w:hAnsiTheme="minorHAnsi"/>
                <w:bCs/>
                <w:sz w:val="22"/>
                <w:szCs w:val="22"/>
              </w:rPr>
            </w:pPr>
            <w:r w:rsidRPr="007F0552">
              <w:rPr>
                <w:rFonts w:asciiTheme="minorHAnsi" w:hAnsiTheme="minorHAnsi"/>
                <w:b/>
                <w:bCs/>
                <w:sz w:val="22"/>
                <w:szCs w:val="22"/>
              </w:rPr>
              <w:t>Livrables :</w:t>
            </w:r>
          </w:p>
          <w:p w14:paraId="0DF6E288" w14:textId="77777777" w:rsidR="008D7429" w:rsidRPr="007F0552" w:rsidRDefault="008D7429" w:rsidP="008D7429">
            <w:pPr>
              <w:pStyle w:val="Enum2"/>
              <w:numPr>
                <w:ilvl w:val="1"/>
                <w:numId w:val="9"/>
              </w:numPr>
              <w:tabs>
                <w:tab w:val="clear" w:pos="1413"/>
                <w:tab w:val="num" w:pos="555"/>
              </w:tabs>
              <w:spacing w:before="0"/>
              <w:ind w:left="555" w:hanging="283"/>
              <w:rPr>
                <w:rFonts w:asciiTheme="minorHAnsi" w:hAnsiTheme="minorHAnsi"/>
                <w:bCs/>
                <w:sz w:val="22"/>
                <w:szCs w:val="22"/>
              </w:rPr>
            </w:pPr>
            <w:r w:rsidRPr="007F0552">
              <w:rPr>
                <w:rFonts w:asciiTheme="minorHAnsi" w:hAnsiTheme="minorHAnsi"/>
                <w:bCs/>
                <w:sz w:val="22"/>
                <w:szCs w:val="22"/>
              </w:rPr>
              <w:t xml:space="preserve">Compte-rendu de réunion comprenant les actions, les informations, </w:t>
            </w:r>
            <w:r w:rsidR="001F5FF5">
              <w:rPr>
                <w:rFonts w:asciiTheme="minorHAnsi" w:hAnsiTheme="minorHAnsi"/>
                <w:bCs/>
                <w:sz w:val="22"/>
                <w:szCs w:val="22"/>
              </w:rPr>
              <w:t xml:space="preserve">décisions, les tableaux de bord (voir modèle </w:t>
            </w:r>
            <w:r w:rsidR="008929F1" w:rsidRPr="004A4B67">
              <w:rPr>
                <w:rFonts w:asciiTheme="minorHAnsi" w:hAnsiTheme="minorHAnsi"/>
                <w:color w:val="225E5B"/>
                <w:sz w:val="22"/>
                <w:szCs w:val="22"/>
              </w:rPr>
              <w:t>M05</w:t>
            </w:r>
            <w:r w:rsidR="001F5FF5" w:rsidRPr="004A4B67">
              <w:rPr>
                <w:rFonts w:asciiTheme="minorHAnsi" w:hAnsiTheme="minorHAnsi"/>
                <w:color w:val="225E5B"/>
                <w:sz w:val="22"/>
                <w:szCs w:val="22"/>
              </w:rPr>
              <w:t>. Compte-rendu de réunion</w:t>
            </w:r>
            <w:r w:rsidR="001F5FF5">
              <w:rPr>
                <w:rFonts w:asciiTheme="minorHAnsi" w:hAnsiTheme="minorHAnsi"/>
                <w:bCs/>
                <w:sz w:val="22"/>
                <w:szCs w:val="22"/>
              </w:rPr>
              <w:t>)</w:t>
            </w:r>
          </w:p>
          <w:p w14:paraId="535D36AC" w14:textId="77777777" w:rsidR="008D7429" w:rsidRPr="007F0552" w:rsidRDefault="008D7429" w:rsidP="008D7429">
            <w:pPr>
              <w:pStyle w:val="Enum2"/>
              <w:numPr>
                <w:ilvl w:val="1"/>
                <w:numId w:val="9"/>
              </w:numPr>
              <w:tabs>
                <w:tab w:val="clear" w:pos="1413"/>
                <w:tab w:val="num" w:pos="555"/>
              </w:tabs>
              <w:spacing w:before="0"/>
              <w:ind w:left="555" w:hanging="283"/>
              <w:rPr>
                <w:rFonts w:asciiTheme="minorHAnsi" w:hAnsiTheme="minorHAnsi"/>
                <w:bCs/>
                <w:sz w:val="22"/>
                <w:szCs w:val="22"/>
              </w:rPr>
            </w:pPr>
            <w:r w:rsidRPr="007F0552">
              <w:rPr>
                <w:rFonts w:asciiTheme="minorHAnsi" w:hAnsiTheme="minorHAnsi"/>
                <w:bCs/>
                <w:sz w:val="22"/>
                <w:szCs w:val="22"/>
              </w:rPr>
              <w:t xml:space="preserve">Calendrier </w:t>
            </w:r>
            <w:r w:rsidR="001F5FF5">
              <w:rPr>
                <w:rFonts w:asciiTheme="minorHAnsi" w:hAnsiTheme="minorHAnsi"/>
                <w:bCs/>
                <w:sz w:val="22"/>
                <w:szCs w:val="22"/>
              </w:rPr>
              <w:t>du projet</w:t>
            </w:r>
            <w:r w:rsidRPr="007F0552">
              <w:rPr>
                <w:rFonts w:asciiTheme="minorHAnsi" w:hAnsiTheme="minorHAnsi"/>
                <w:bCs/>
                <w:sz w:val="22"/>
                <w:szCs w:val="22"/>
              </w:rPr>
              <w:t xml:space="preserve"> mis à jour</w:t>
            </w:r>
            <w:r w:rsidR="001F5FF5">
              <w:rPr>
                <w:rFonts w:asciiTheme="minorHAnsi" w:hAnsiTheme="minorHAnsi"/>
                <w:bCs/>
                <w:sz w:val="22"/>
                <w:szCs w:val="22"/>
              </w:rPr>
              <w:t xml:space="preserve"> (voir modèle </w:t>
            </w:r>
            <w:r w:rsidR="001F5FF5" w:rsidRPr="004A4B67">
              <w:rPr>
                <w:rFonts w:asciiTheme="minorHAnsi" w:hAnsiTheme="minorHAnsi"/>
                <w:color w:val="225E5B"/>
                <w:sz w:val="22"/>
                <w:szCs w:val="22"/>
              </w:rPr>
              <w:t>M03. Calendrier de projet</w:t>
            </w:r>
            <w:r w:rsidR="001F5FF5">
              <w:rPr>
                <w:rFonts w:asciiTheme="minorHAnsi" w:hAnsiTheme="minorHAnsi"/>
                <w:bCs/>
                <w:sz w:val="22"/>
                <w:szCs w:val="22"/>
              </w:rPr>
              <w:t>)</w:t>
            </w:r>
          </w:p>
          <w:p w14:paraId="3A075853" w14:textId="77777777" w:rsidR="000E1859" w:rsidRPr="001F5FF5" w:rsidRDefault="000E1859" w:rsidP="001F5FF5">
            <w:pPr>
              <w:pStyle w:val="Enum2"/>
              <w:numPr>
                <w:ilvl w:val="0"/>
                <w:numId w:val="0"/>
              </w:numPr>
              <w:spacing w:before="0"/>
              <w:ind w:left="272"/>
              <w:rPr>
                <w:rFonts w:asciiTheme="minorHAnsi" w:hAnsiTheme="minorHAnsi"/>
                <w:bCs/>
                <w:sz w:val="22"/>
                <w:szCs w:val="22"/>
              </w:rPr>
            </w:pPr>
          </w:p>
        </w:tc>
      </w:tr>
      <w:tr w:rsidR="008D7429" w:rsidRPr="007F0552" w14:paraId="5BDC0194" w14:textId="77777777" w:rsidTr="008D7429">
        <w:trPr>
          <w:trHeight w:val="213"/>
        </w:trPr>
        <w:tc>
          <w:tcPr>
            <w:tcW w:w="9214" w:type="dxa"/>
            <w:gridSpan w:val="2"/>
            <w:tcBorders>
              <w:top w:val="single" w:sz="4" w:space="0" w:color="auto"/>
              <w:left w:val="nil"/>
              <w:bottom w:val="single" w:sz="4" w:space="0" w:color="auto"/>
              <w:right w:val="nil"/>
            </w:tcBorders>
          </w:tcPr>
          <w:p w14:paraId="56E64B1A" w14:textId="77777777" w:rsidR="008D7429" w:rsidRDefault="008D7429" w:rsidP="008D7429">
            <w:pPr>
              <w:pStyle w:val="Enum2"/>
              <w:numPr>
                <w:ilvl w:val="0"/>
                <w:numId w:val="0"/>
              </w:numPr>
              <w:spacing w:before="0"/>
              <w:ind w:left="272"/>
              <w:rPr>
                <w:rFonts w:asciiTheme="minorHAnsi" w:hAnsiTheme="minorHAnsi"/>
                <w:b/>
                <w:bCs/>
                <w:sz w:val="22"/>
                <w:szCs w:val="22"/>
              </w:rPr>
            </w:pPr>
          </w:p>
        </w:tc>
      </w:tr>
      <w:tr w:rsidR="008D7429" w:rsidRPr="001C044C" w14:paraId="136B03F3" w14:textId="77777777" w:rsidTr="00CA6D63">
        <w:trPr>
          <w:trHeight w:val="399"/>
        </w:trPr>
        <w:tc>
          <w:tcPr>
            <w:tcW w:w="3544" w:type="dxa"/>
            <w:tcBorders>
              <w:top w:val="single" w:sz="4" w:space="0" w:color="auto"/>
            </w:tcBorders>
            <w:shd w:val="clear" w:color="auto" w:fill="2B706E"/>
            <w:vAlign w:val="center"/>
          </w:tcPr>
          <w:p w14:paraId="22358281" w14:textId="77777777" w:rsidR="008D7429" w:rsidRPr="001C044C" w:rsidRDefault="008D7429" w:rsidP="0086521D">
            <w:pPr>
              <w:spacing w:after="0" w:line="240" w:lineRule="auto"/>
              <w:rPr>
                <w:b/>
                <w:color w:val="FFFFFF" w:themeColor="background1"/>
                <w:sz w:val="24"/>
                <w:szCs w:val="24"/>
              </w:rPr>
            </w:pPr>
            <w:r>
              <w:rPr>
                <w:b/>
                <w:color w:val="FFFFFF" w:themeColor="background1"/>
                <w:sz w:val="24"/>
                <w:szCs w:val="24"/>
              </w:rPr>
              <w:t>Instance</w:t>
            </w:r>
          </w:p>
        </w:tc>
        <w:tc>
          <w:tcPr>
            <w:tcW w:w="5670" w:type="dxa"/>
            <w:tcBorders>
              <w:top w:val="single" w:sz="4" w:space="0" w:color="auto"/>
            </w:tcBorders>
            <w:shd w:val="clear" w:color="auto" w:fill="2B706E"/>
            <w:vAlign w:val="center"/>
          </w:tcPr>
          <w:p w14:paraId="79DC4C60" w14:textId="77777777" w:rsidR="008D7429" w:rsidRPr="001C044C" w:rsidRDefault="008D7429" w:rsidP="0086521D">
            <w:pPr>
              <w:spacing w:after="0" w:line="240" w:lineRule="auto"/>
              <w:rPr>
                <w:b/>
                <w:color w:val="FFFFFF" w:themeColor="background1"/>
                <w:sz w:val="24"/>
                <w:szCs w:val="24"/>
              </w:rPr>
            </w:pPr>
            <w:r>
              <w:rPr>
                <w:b/>
                <w:color w:val="FFFFFF" w:themeColor="background1"/>
                <w:sz w:val="24"/>
                <w:szCs w:val="24"/>
              </w:rPr>
              <w:t>Participants</w:t>
            </w:r>
          </w:p>
        </w:tc>
      </w:tr>
      <w:tr w:rsidR="008D7429" w:rsidRPr="000E1859" w14:paraId="0C13ADB1" w14:textId="77777777" w:rsidTr="0086521D">
        <w:trPr>
          <w:trHeight w:val="377"/>
        </w:trPr>
        <w:tc>
          <w:tcPr>
            <w:tcW w:w="3544" w:type="dxa"/>
            <w:vAlign w:val="center"/>
          </w:tcPr>
          <w:p w14:paraId="0B834B89" w14:textId="77777777" w:rsidR="008D7429" w:rsidRPr="00DF6A12" w:rsidRDefault="008D7429" w:rsidP="0086521D">
            <w:pPr>
              <w:spacing w:line="240" w:lineRule="auto"/>
              <w:rPr>
                <w:b/>
                <w:sz w:val="24"/>
                <w:szCs w:val="24"/>
              </w:rPr>
            </w:pPr>
            <w:r w:rsidRPr="007F0552">
              <w:rPr>
                <w:b/>
                <w:sz w:val="24"/>
              </w:rPr>
              <w:t>Réunion de coordination MOE MOA</w:t>
            </w:r>
          </w:p>
        </w:tc>
        <w:tc>
          <w:tcPr>
            <w:tcW w:w="5670" w:type="dxa"/>
            <w:vAlign w:val="center"/>
          </w:tcPr>
          <w:p w14:paraId="46F57A78" w14:textId="77777777" w:rsidR="008D7429" w:rsidRPr="008D7429" w:rsidRDefault="008D7429" w:rsidP="0086521D">
            <w:pPr>
              <w:spacing w:after="0" w:line="240" w:lineRule="auto"/>
            </w:pPr>
            <w:r w:rsidRPr="008D7429">
              <w:t>Responsable du projet, &lt;Nom prénom &gt;</w:t>
            </w:r>
          </w:p>
          <w:p w14:paraId="5268342B" w14:textId="77777777" w:rsidR="008D7429" w:rsidRPr="008D7429" w:rsidRDefault="008D7429" w:rsidP="0086521D">
            <w:pPr>
              <w:spacing w:after="0" w:line="240" w:lineRule="auto"/>
            </w:pPr>
            <w:r w:rsidRPr="008D7429">
              <w:t>Point focal Administratif, &lt;Nom prénom &gt;</w:t>
            </w:r>
          </w:p>
          <w:p w14:paraId="02A64904" w14:textId="77777777" w:rsidR="008D7429" w:rsidRPr="008D7429" w:rsidRDefault="008D7429" w:rsidP="0086521D">
            <w:pPr>
              <w:spacing w:after="0" w:line="240" w:lineRule="auto"/>
            </w:pPr>
            <w:r w:rsidRPr="008D7429">
              <w:t>Point focal Technique, &lt;Nom prénom &gt;</w:t>
            </w:r>
          </w:p>
          <w:p w14:paraId="404BC770" w14:textId="77777777" w:rsidR="008D7429" w:rsidRDefault="008D7429" w:rsidP="008D7429">
            <w:pPr>
              <w:spacing w:after="0" w:line="240" w:lineRule="auto"/>
              <w:rPr>
                <w:sz w:val="24"/>
              </w:rPr>
            </w:pPr>
            <w:r w:rsidRPr="008D7429">
              <w:t>Point focal construction durable, &lt;Nom prénom &gt;</w:t>
            </w:r>
            <w:r w:rsidRPr="007F0552">
              <w:rPr>
                <w:sz w:val="24"/>
              </w:rPr>
              <w:t xml:space="preserve"> </w:t>
            </w:r>
          </w:p>
          <w:p w14:paraId="362EFB3E" w14:textId="77777777" w:rsidR="008D7429" w:rsidRPr="008D7429" w:rsidRDefault="008D7429" w:rsidP="008D7429">
            <w:pPr>
              <w:spacing w:after="0" w:line="240" w:lineRule="auto"/>
            </w:pPr>
            <w:r w:rsidRPr="008D7429">
              <w:t>Architecte, &lt;Nom prénom &gt;</w:t>
            </w:r>
          </w:p>
          <w:p w14:paraId="4369450D" w14:textId="77777777" w:rsidR="008D7429" w:rsidRPr="008D7429" w:rsidRDefault="008D7429" w:rsidP="008D7429">
            <w:pPr>
              <w:spacing w:after="0" w:line="240" w:lineRule="auto"/>
            </w:pPr>
            <w:r w:rsidRPr="008D7429">
              <w:t>BET, &lt;Nom prénom &gt;</w:t>
            </w:r>
          </w:p>
          <w:p w14:paraId="388AE129" w14:textId="77777777" w:rsidR="008D7429" w:rsidRPr="008D7429" w:rsidRDefault="008D7429" w:rsidP="008D7429">
            <w:pPr>
              <w:spacing w:after="0" w:line="240" w:lineRule="auto"/>
            </w:pPr>
            <w:r w:rsidRPr="008D7429">
              <w:t>OPC éventuel, &lt;Nom prénom &gt;</w:t>
            </w:r>
          </w:p>
          <w:p w14:paraId="42ECA8C7" w14:textId="77777777" w:rsidR="008D7429" w:rsidRPr="000E1859" w:rsidRDefault="008D7429" w:rsidP="008D7429">
            <w:pPr>
              <w:spacing w:after="0" w:line="240" w:lineRule="auto"/>
              <w:rPr>
                <w:sz w:val="24"/>
              </w:rPr>
            </w:pPr>
            <w:r w:rsidRPr="008D7429">
              <w:t>Bureau de contrôle, &lt;Nom prénom &gt;</w:t>
            </w:r>
          </w:p>
        </w:tc>
      </w:tr>
      <w:tr w:rsidR="008D7429" w:rsidRPr="007F0552" w14:paraId="610082F8" w14:textId="77777777" w:rsidTr="00CA6D63">
        <w:trPr>
          <w:trHeight w:val="499"/>
        </w:trPr>
        <w:tc>
          <w:tcPr>
            <w:tcW w:w="9214" w:type="dxa"/>
            <w:gridSpan w:val="2"/>
            <w:shd w:val="clear" w:color="auto" w:fill="2B706E"/>
            <w:vAlign w:val="center"/>
          </w:tcPr>
          <w:p w14:paraId="69FB1925" w14:textId="77777777" w:rsidR="008D7429" w:rsidRPr="007F0552" w:rsidRDefault="008D7429" w:rsidP="0086521D">
            <w:pPr>
              <w:spacing w:after="0" w:line="240" w:lineRule="auto"/>
              <w:rPr>
                <w:b/>
              </w:rPr>
            </w:pPr>
            <w:r>
              <w:rPr>
                <w:b/>
                <w:color w:val="FFFFFF" w:themeColor="background1"/>
                <w:sz w:val="24"/>
                <w:szCs w:val="24"/>
              </w:rPr>
              <w:t>Modalités de fonctionnement</w:t>
            </w:r>
          </w:p>
        </w:tc>
      </w:tr>
      <w:tr w:rsidR="008D7429" w:rsidRPr="007F0552" w14:paraId="457B95C4" w14:textId="77777777" w:rsidTr="0086521D">
        <w:trPr>
          <w:trHeight w:val="3344"/>
        </w:trPr>
        <w:tc>
          <w:tcPr>
            <w:tcW w:w="9214" w:type="dxa"/>
            <w:gridSpan w:val="2"/>
          </w:tcPr>
          <w:p w14:paraId="6BAD5ED3" w14:textId="77777777" w:rsidR="008D7429" w:rsidRPr="001A59EA" w:rsidRDefault="008D7429" w:rsidP="0086521D">
            <w:pPr>
              <w:pStyle w:val="Enum2"/>
              <w:numPr>
                <w:ilvl w:val="0"/>
                <w:numId w:val="9"/>
              </w:numPr>
              <w:tabs>
                <w:tab w:val="clear" w:pos="824"/>
                <w:tab w:val="num" w:pos="272"/>
              </w:tabs>
              <w:ind w:left="272" w:hanging="272"/>
              <w:rPr>
                <w:rFonts w:asciiTheme="minorHAnsi" w:hAnsiTheme="minorHAnsi"/>
                <w:sz w:val="22"/>
                <w:szCs w:val="22"/>
              </w:rPr>
            </w:pPr>
            <w:r w:rsidRPr="0086521D">
              <w:rPr>
                <w:rFonts w:asciiTheme="minorHAnsi" w:hAnsiTheme="minorHAnsi"/>
                <w:b/>
                <w:sz w:val="22"/>
                <w:szCs w:val="22"/>
              </w:rPr>
              <w:lastRenderedPageBreak/>
              <w:t>Fréquence</w:t>
            </w:r>
            <w:r w:rsidRPr="001A59EA">
              <w:rPr>
                <w:rFonts w:asciiTheme="minorHAnsi" w:hAnsiTheme="minorHAnsi"/>
                <w:sz w:val="22"/>
                <w:szCs w:val="22"/>
              </w:rPr>
              <w:t xml:space="preserve"> : Minimum une réunion de suivi par mois. Ce rythme peut être revu en fonction des délais et des phases du projet.</w:t>
            </w:r>
          </w:p>
          <w:p w14:paraId="751BB2B8" w14:textId="77777777" w:rsidR="008D7429" w:rsidRPr="0086521D" w:rsidRDefault="008D7429" w:rsidP="0086521D">
            <w:pPr>
              <w:pStyle w:val="Enum2"/>
              <w:numPr>
                <w:ilvl w:val="0"/>
                <w:numId w:val="0"/>
              </w:numPr>
              <w:rPr>
                <w:rFonts w:asciiTheme="minorHAnsi" w:hAnsiTheme="minorHAnsi"/>
                <w:sz w:val="22"/>
                <w:szCs w:val="22"/>
              </w:rPr>
            </w:pPr>
          </w:p>
          <w:p w14:paraId="42A4369A" w14:textId="1C94406E" w:rsidR="008D7429" w:rsidRPr="0086521D" w:rsidRDefault="008D7429" w:rsidP="0086521D">
            <w:pPr>
              <w:pStyle w:val="Enum2"/>
              <w:numPr>
                <w:ilvl w:val="0"/>
                <w:numId w:val="9"/>
              </w:numPr>
              <w:tabs>
                <w:tab w:val="clear" w:pos="824"/>
                <w:tab w:val="num" w:pos="272"/>
              </w:tabs>
              <w:ind w:left="272" w:hanging="272"/>
              <w:rPr>
                <w:rFonts w:asciiTheme="minorHAnsi" w:hAnsiTheme="minorHAnsi"/>
                <w:sz w:val="22"/>
                <w:szCs w:val="22"/>
              </w:rPr>
            </w:pPr>
            <w:r w:rsidRPr="0086521D">
              <w:rPr>
                <w:rFonts w:asciiTheme="minorHAnsi" w:hAnsiTheme="minorHAnsi"/>
                <w:b/>
                <w:sz w:val="22"/>
                <w:szCs w:val="22"/>
              </w:rPr>
              <w:t>Objectif</w:t>
            </w:r>
            <w:r w:rsidRPr="0086521D">
              <w:rPr>
                <w:rFonts w:asciiTheme="minorHAnsi" w:hAnsiTheme="minorHAnsi"/>
                <w:sz w:val="22"/>
                <w:szCs w:val="22"/>
              </w:rPr>
              <w:t xml:space="preserve"> : Présenter un avancement des </w:t>
            </w:r>
            <w:r w:rsidR="00587358" w:rsidRPr="0086521D">
              <w:rPr>
                <w:rFonts w:asciiTheme="minorHAnsi" w:hAnsiTheme="minorHAnsi"/>
                <w:sz w:val="22"/>
                <w:szCs w:val="22"/>
              </w:rPr>
              <w:t xml:space="preserve">études et/ou des </w:t>
            </w:r>
            <w:r w:rsidRPr="0086521D">
              <w:rPr>
                <w:rFonts w:asciiTheme="minorHAnsi" w:hAnsiTheme="minorHAnsi"/>
                <w:sz w:val="22"/>
                <w:szCs w:val="22"/>
              </w:rPr>
              <w:t>différents travaux, identifier les principales difficultés rencontrées dema</w:t>
            </w:r>
            <w:r w:rsidR="00670F05">
              <w:rPr>
                <w:rFonts w:asciiTheme="minorHAnsi" w:hAnsiTheme="minorHAnsi"/>
                <w:sz w:val="22"/>
                <w:szCs w:val="22"/>
              </w:rPr>
              <w:t>ndant une intervention de la maî</w:t>
            </w:r>
            <w:r w:rsidRPr="0086521D">
              <w:rPr>
                <w:rFonts w:asciiTheme="minorHAnsi" w:hAnsiTheme="minorHAnsi"/>
                <w:sz w:val="22"/>
                <w:szCs w:val="22"/>
              </w:rPr>
              <w:t>trise d’ouvrage et présenter les décisions et les or</w:t>
            </w:r>
            <w:r w:rsidR="00670F05">
              <w:rPr>
                <w:rFonts w:asciiTheme="minorHAnsi" w:hAnsiTheme="minorHAnsi"/>
                <w:sz w:val="22"/>
                <w:szCs w:val="22"/>
              </w:rPr>
              <w:t>ientations sur lesquelles le maî</w:t>
            </w:r>
            <w:r w:rsidRPr="0086521D">
              <w:rPr>
                <w:rFonts w:asciiTheme="minorHAnsi" w:hAnsiTheme="minorHAnsi"/>
                <w:sz w:val="22"/>
                <w:szCs w:val="22"/>
              </w:rPr>
              <w:t>tre d’ouvrage doit statuer.</w:t>
            </w:r>
          </w:p>
          <w:p w14:paraId="30CF923B" w14:textId="77777777" w:rsidR="008D7429" w:rsidRPr="0086521D" w:rsidRDefault="008D7429" w:rsidP="0086521D">
            <w:pPr>
              <w:pStyle w:val="Enum2"/>
              <w:numPr>
                <w:ilvl w:val="0"/>
                <w:numId w:val="0"/>
              </w:numPr>
              <w:rPr>
                <w:rFonts w:asciiTheme="minorHAnsi" w:hAnsiTheme="minorHAnsi"/>
                <w:sz w:val="22"/>
                <w:szCs w:val="22"/>
              </w:rPr>
            </w:pPr>
          </w:p>
          <w:p w14:paraId="2629A492" w14:textId="77777777" w:rsidR="008D7429" w:rsidRPr="0086521D" w:rsidRDefault="008D7429" w:rsidP="0086521D">
            <w:pPr>
              <w:pStyle w:val="Enum2"/>
              <w:numPr>
                <w:ilvl w:val="0"/>
                <w:numId w:val="9"/>
              </w:numPr>
              <w:tabs>
                <w:tab w:val="clear" w:pos="824"/>
                <w:tab w:val="num" w:pos="272"/>
              </w:tabs>
              <w:ind w:left="272" w:hanging="272"/>
              <w:rPr>
                <w:rFonts w:asciiTheme="minorHAnsi" w:hAnsiTheme="minorHAnsi"/>
                <w:b/>
                <w:sz w:val="22"/>
                <w:szCs w:val="22"/>
              </w:rPr>
            </w:pPr>
            <w:r w:rsidRPr="0086521D">
              <w:rPr>
                <w:rFonts w:asciiTheme="minorHAnsi" w:hAnsiTheme="minorHAnsi"/>
                <w:b/>
                <w:sz w:val="22"/>
                <w:szCs w:val="22"/>
              </w:rPr>
              <w:t>Ordre du jour :</w:t>
            </w:r>
            <w:r w:rsidRPr="0086521D">
              <w:rPr>
                <w:rFonts w:asciiTheme="minorHAnsi" w:hAnsiTheme="minorHAnsi"/>
                <w:b/>
                <w:sz w:val="22"/>
                <w:szCs w:val="22"/>
              </w:rPr>
              <w:tab/>
            </w:r>
          </w:p>
          <w:p w14:paraId="269B454A" w14:textId="77777777"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Pr>
                <w:rFonts w:asciiTheme="minorHAnsi" w:hAnsiTheme="minorHAnsi"/>
                <w:bCs/>
                <w:sz w:val="22"/>
                <w:szCs w:val="22"/>
              </w:rPr>
              <w:t>Calendrier</w:t>
            </w:r>
            <w:r w:rsidRPr="001A59EA">
              <w:rPr>
                <w:rFonts w:asciiTheme="minorHAnsi" w:hAnsiTheme="minorHAnsi"/>
                <w:bCs/>
                <w:sz w:val="22"/>
                <w:szCs w:val="22"/>
              </w:rPr>
              <w:t xml:space="preserve"> de l’avancement  des études </w:t>
            </w:r>
            <w:r w:rsidR="00587358">
              <w:rPr>
                <w:rFonts w:asciiTheme="minorHAnsi" w:hAnsiTheme="minorHAnsi"/>
                <w:bCs/>
                <w:sz w:val="22"/>
                <w:szCs w:val="22"/>
              </w:rPr>
              <w:t>et/ou des travaux</w:t>
            </w:r>
          </w:p>
          <w:p w14:paraId="2DBDEFF7" w14:textId="77777777"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Pr>
                <w:rFonts w:asciiTheme="minorHAnsi" w:hAnsiTheme="minorHAnsi"/>
                <w:bCs/>
                <w:sz w:val="22"/>
                <w:szCs w:val="22"/>
              </w:rPr>
              <w:t>S</w:t>
            </w:r>
            <w:r w:rsidRPr="001A59EA">
              <w:rPr>
                <w:rFonts w:asciiTheme="minorHAnsi" w:hAnsiTheme="minorHAnsi"/>
                <w:bCs/>
                <w:sz w:val="22"/>
                <w:szCs w:val="22"/>
              </w:rPr>
              <w:t xml:space="preserve">ynthèse globale </w:t>
            </w:r>
            <w:r>
              <w:rPr>
                <w:rFonts w:asciiTheme="minorHAnsi" w:hAnsiTheme="minorHAnsi"/>
                <w:bCs/>
                <w:sz w:val="22"/>
                <w:szCs w:val="22"/>
              </w:rPr>
              <w:t xml:space="preserve">de </w:t>
            </w:r>
            <w:r w:rsidRPr="001A59EA">
              <w:rPr>
                <w:rFonts w:asciiTheme="minorHAnsi" w:hAnsiTheme="minorHAnsi"/>
                <w:bCs/>
                <w:sz w:val="22"/>
                <w:szCs w:val="22"/>
              </w:rPr>
              <w:t>l’avancement  physique des travaux </w:t>
            </w:r>
          </w:p>
          <w:p w14:paraId="6AABA687" w14:textId="77777777"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sidRPr="001A59EA">
              <w:rPr>
                <w:rFonts w:asciiTheme="minorHAnsi" w:hAnsiTheme="minorHAnsi"/>
                <w:bCs/>
                <w:sz w:val="22"/>
                <w:szCs w:val="22"/>
              </w:rPr>
              <w:t>Point sur les marchés (</w:t>
            </w:r>
            <w:r>
              <w:rPr>
                <w:rFonts w:asciiTheme="minorHAnsi" w:hAnsiTheme="minorHAnsi"/>
                <w:bCs/>
                <w:sz w:val="22"/>
                <w:szCs w:val="22"/>
              </w:rPr>
              <w:t>appel d’offres, adjudications, ordres de service</w:t>
            </w:r>
            <w:r w:rsidRPr="001A59EA">
              <w:rPr>
                <w:rFonts w:asciiTheme="minorHAnsi" w:hAnsiTheme="minorHAnsi"/>
                <w:bCs/>
                <w:sz w:val="22"/>
                <w:szCs w:val="22"/>
              </w:rPr>
              <w:t>)</w:t>
            </w:r>
          </w:p>
          <w:p w14:paraId="5620740A" w14:textId="08F35F69"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sidRPr="001A59EA">
              <w:rPr>
                <w:rFonts w:asciiTheme="minorHAnsi" w:hAnsiTheme="minorHAnsi"/>
                <w:bCs/>
                <w:sz w:val="22"/>
                <w:szCs w:val="22"/>
              </w:rPr>
              <w:t>Point sur les contrat</w:t>
            </w:r>
            <w:r w:rsidR="003B299B">
              <w:rPr>
                <w:rFonts w:asciiTheme="minorHAnsi" w:hAnsiTheme="minorHAnsi"/>
                <w:bCs/>
                <w:sz w:val="22"/>
                <w:szCs w:val="22"/>
              </w:rPr>
              <w:t xml:space="preserve">s et la situation, financière (délais, règlements, </w:t>
            </w:r>
            <w:r w:rsidRPr="001A59EA">
              <w:rPr>
                <w:rFonts w:asciiTheme="minorHAnsi" w:hAnsiTheme="minorHAnsi"/>
                <w:bCs/>
                <w:sz w:val="22"/>
                <w:szCs w:val="22"/>
              </w:rPr>
              <w:t>avenants)</w:t>
            </w:r>
          </w:p>
          <w:p w14:paraId="36108C29" w14:textId="77777777"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sidRPr="001A59EA">
              <w:rPr>
                <w:rFonts w:asciiTheme="minorHAnsi" w:hAnsiTheme="minorHAnsi"/>
                <w:bCs/>
                <w:sz w:val="22"/>
                <w:szCs w:val="22"/>
              </w:rPr>
              <w:t>Point sur les modifications majeures demandées </w:t>
            </w:r>
          </w:p>
          <w:p w14:paraId="33DDC348" w14:textId="77777777"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sidRPr="001A59EA">
              <w:rPr>
                <w:rFonts w:asciiTheme="minorHAnsi" w:hAnsiTheme="minorHAnsi"/>
                <w:bCs/>
                <w:sz w:val="22"/>
                <w:szCs w:val="22"/>
              </w:rPr>
              <w:t>Difficultés rencontrées et solutions à envisager </w:t>
            </w:r>
          </w:p>
          <w:p w14:paraId="5D997872" w14:textId="77777777" w:rsidR="008D7429" w:rsidRPr="001A59EA" w:rsidRDefault="008D7429" w:rsidP="0086521D">
            <w:pPr>
              <w:pStyle w:val="Enum2"/>
              <w:numPr>
                <w:ilvl w:val="1"/>
                <w:numId w:val="9"/>
              </w:numPr>
              <w:tabs>
                <w:tab w:val="num" w:pos="272"/>
                <w:tab w:val="num" w:pos="555"/>
              </w:tabs>
              <w:ind w:left="555" w:hanging="283"/>
              <w:rPr>
                <w:rFonts w:asciiTheme="minorHAnsi" w:hAnsiTheme="minorHAnsi"/>
                <w:bCs/>
                <w:sz w:val="22"/>
                <w:szCs w:val="22"/>
              </w:rPr>
            </w:pPr>
            <w:r w:rsidRPr="001A59EA">
              <w:rPr>
                <w:rFonts w:asciiTheme="minorHAnsi" w:hAnsiTheme="minorHAnsi"/>
                <w:bCs/>
                <w:sz w:val="22"/>
                <w:szCs w:val="22"/>
              </w:rPr>
              <w:t>Prochaines étapes</w:t>
            </w:r>
          </w:p>
          <w:p w14:paraId="63AE9EB4" w14:textId="77777777" w:rsidR="008D7429" w:rsidRPr="001A59EA" w:rsidRDefault="008D7429" w:rsidP="008D7429">
            <w:pPr>
              <w:pStyle w:val="Enum2"/>
              <w:numPr>
                <w:ilvl w:val="0"/>
                <w:numId w:val="0"/>
              </w:numPr>
              <w:tabs>
                <w:tab w:val="num" w:pos="272"/>
              </w:tabs>
              <w:ind w:left="130"/>
              <w:rPr>
                <w:rFonts w:asciiTheme="minorHAnsi" w:hAnsiTheme="minorHAnsi"/>
                <w:sz w:val="22"/>
                <w:szCs w:val="22"/>
              </w:rPr>
            </w:pPr>
          </w:p>
          <w:p w14:paraId="3D0B51CE" w14:textId="77777777" w:rsidR="008D7429" w:rsidRPr="0086521D" w:rsidRDefault="008D7429" w:rsidP="0086521D">
            <w:pPr>
              <w:pStyle w:val="Enum2"/>
              <w:numPr>
                <w:ilvl w:val="0"/>
                <w:numId w:val="9"/>
              </w:numPr>
              <w:tabs>
                <w:tab w:val="clear" w:pos="824"/>
                <w:tab w:val="num" w:pos="272"/>
              </w:tabs>
              <w:ind w:left="272" w:hanging="272"/>
              <w:rPr>
                <w:rFonts w:asciiTheme="minorHAnsi" w:hAnsiTheme="minorHAnsi"/>
                <w:sz w:val="22"/>
                <w:szCs w:val="22"/>
              </w:rPr>
            </w:pPr>
            <w:r w:rsidRPr="0086521D">
              <w:rPr>
                <w:rFonts w:asciiTheme="minorHAnsi" w:hAnsiTheme="minorHAnsi"/>
                <w:b/>
                <w:sz w:val="22"/>
                <w:szCs w:val="22"/>
              </w:rPr>
              <w:t>Livrables</w:t>
            </w:r>
            <w:r w:rsidRPr="0086521D">
              <w:rPr>
                <w:rFonts w:asciiTheme="minorHAnsi" w:hAnsiTheme="minorHAnsi"/>
                <w:sz w:val="22"/>
                <w:szCs w:val="22"/>
              </w:rPr>
              <w:t xml:space="preserve"> :</w:t>
            </w:r>
          </w:p>
          <w:p w14:paraId="764E33AF" w14:textId="77777777" w:rsidR="0086521D" w:rsidRPr="0086521D" w:rsidRDefault="0086521D" w:rsidP="0086521D">
            <w:pPr>
              <w:pStyle w:val="Enum2"/>
              <w:numPr>
                <w:ilvl w:val="1"/>
                <w:numId w:val="9"/>
              </w:numPr>
              <w:tabs>
                <w:tab w:val="num" w:pos="272"/>
                <w:tab w:val="num" w:pos="555"/>
              </w:tabs>
              <w:ind w:left="555" w:hanging="283"/>
              <w:rPr>
                <w:rFonts w:asciiTheme="minorHAnsi" w:hAnsiTheme="minorHAnsi"/>
                <w:bCs/>
                <w:sz w:val="22"/>
                <w:szCs w:val="22"/>
              </w:rPr>
            </w:pPr>
            <w:r w:rsidRPr="0086521D">
              <w:rPr>
                <w:rFonts w:asciiTheme="minorHAnsi" w:hAnsiTheme="minorHAnsi"/>
                <w:bCs/>
                <w:sz w:val="22"/>
                <w:szCs w:val="22"/>
              </w:rPr>
              <w:t xml:space="preserve">Compte-rendu de réunion comprenant les actions, les informations, les décisions, les tableaux de bord (voir modèle </w:t>
            </w:r>
            <w:r w:rsidR="008929F1" w:rsidRPr="004A4B67">
              <w:rPr>
                <w:rFonts w:asciiTheme="minorHAnsi" w:hAnsiTheme="minorHAnsi"/>
                <w:bCs/>
                <w:color w:val="225E5B"/>
                <w:sz w:val="22"/>
                <w:szCs w:val="22"/>
              </w:rPr>
              <w:t>M05</w:t>
            </w:r>
            <w:r w:rsidRPr="004A4B67">
              <w:rPr>
                <w:rFonts w:asciiTheme="minorHAnsi" w:hAnsiTheme="minorHAnsi"/>
                <w:bCs/>
                <w:color w:val="225E5B"/>
                <w:sz w:val="22"/>
                <w:szCs w:val="22"/>
              </w:rPr>
              <w:t>. Compte-rendu de réunion</w:t>
            </w:r>
            <w:r w:rsidRPr="0086521D">
              <w:rPr>
                <w:rFonts w:asciiTheme="minorHAnsi" w:hAnsiTheme="minorHAnsi"/>
                <w:bCs/>
                <w:sz w:val="22"/>
                <w:szCs w:val="22"/>
              </w:rPr>
              <w:t>)</w:t>
            </w:r>
          </w:p>
          <w:p w14:paraId="3121B756" w14:textId="77777777" w:rsidR="0086521D" w:rsidRPr="0086521D" w:rsidRDefault="0086521D" w:rsidP="0086521D">
            <w:pPr>
              <w:pStyle w:val="Enum2"/>
              <w:numPr>
                <w:ilvl w:val="1"/>
                <w:numId w:val="9"/>
              </w:numPr>
              <w:tabs>
                <w:tab w:val="num" w:pos="272"/>
                <w:tab w:val="num" w:pos="555"/>
              </w:tabs>
              <w:ind w:left="555" w:hanging="283"/>
              <w:rPr>
                <w:rFonts w:asciiTheme="minorHAnsi" w:hAnsiTheme="minorHAnsi"/>
                <w:bCs/>
                <w:sz w:val="22"/>
                <w:szCs w:val="22"/>
              </w:rPr>
            </w:pPr>
            <w:r w:rsidRPr="0086521D">
              <w:rPr>
                <w:rFonts w:asciiTheme="minorHAnsi" w:hAnsiTheme="minorHAnsi"/>
                <w:bCs/>
                <w:sz w:val="22"/>
                <w:szCs w:val="22"/>
              </w:rPr>
              <w:t xml:space="preserve">Calendrier de réalisation des études et des travaux mis à jour (voir modèle </w:t>
            </w:r>
            <w:r w:rsidRPr="004A4B67">
              <w:rPr>
                <w:rFonts w:asciiTheme="minorHAnsi" w:hAnsiTheme="minorHAnsi"/>
                <w:bCs/>
                <w:color w:val="225E5B"/>
                <w:sz w:val="22"/>
                <w:szCs w:val="22"/>
              </w:rPr>
              <w:t>M03. Calendrier de projet</w:t>
            </w:r>
            <w:r w:rsidRPr="0086521D">
              <w:rPr>
                <w:rFonts w:asciiTheme="minorHAnsi" w:hAnsiTheme="minorHAnsi"/>
                <w:bCs/>
                <w:sz w:val="22"/>
                <w:szCs w:val="22"/>
              </w:rPr>
              <w:t>)</w:t>
            </w:r>
          </w:p>
          <w:p w14:paraId="75833455" w14:textId="77777777" w:rsidR="008D7429" w:rsidRPr="009A6DB0" w:rsidRDefault="0086521D" w:rsidP="0086521D">
            <w:pPr>
              <w:pStyle w:val="Enum2"/>
              <w:numPr>
                <w:ilvl w:val="1"/>
                <w:numId w:val="9"/>
              </w:numPr>
              <w:tabs>
                <w:tab w:val="clear" w:pos="1413"/>
                <w:tab w:val="num" w:pos="272"/>
                <w:tab w:val="num" w:pos="555"/>
              </w:tabs>
              <w:ind w:left="555" w:hanging="283"/>
              <w:rPr>
                <w:rFonts w:asciiTheme="minorHAnsi" w:hAnsiTheme="minorHAnsi"/>
                <w:bCs/>
                <w:sz w:val="22"/>
                <w:szCs w:val="22"/>
              </w:rPr>
            </w:pPr>
            <w:r w:rsidRPr="0086521D">
              <w:rPr>
                <w:rFonts w:asciiTheme="minorHAnsi" w:hAnsiTheme="minorHAnsi"/>
                <w:bCs/>
                <w:sz w:val="22"/>
                <w:szCs w:val="22"/>
              </w:rPr>
              <w:t>Tableau d’avancement physique et financier  par lot mis à jour</w:t>
            </w:r>
          </w:p>
        </w:tc>
      </w:tr>
    </w:tbl>
    <w:p w14:paraId="312D67D5" w14:textId="77777777" w:rsidR="008D7429" w:rsidRDefault="008D7429" w:rsidP="000E1859"/>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670"/>
      </w:tblGrid>
      <w:tr w:rsidR="008D7429" w:rsidRPr="001C044C" w14:paraId="54533B20" w14:textId="77777777" w:rsidTr="00CA6D63">
        <w:trPr>
          <w:trHeight w:val="399"/>
        </w:trPr>
        <w:tc>
          <w:tcPr>
            <w:tcW w:w="3544" w:type="dxa"/>
            <w:tcBorders>
              <w:top w:val="single" w:sz="4" w:space="0" w:color="auto"/>
            </w:tcBorders>
            <w:shd w:val="clear" w:color="auto" w:fill="2B706E"/>
            <w:vAlign w:val="center"/>
          </w:tcPr>
          <w:p w14:paraId="35F511DF" w14:textId="77777777" w:rsidR="008D7429" w:rsidRPr="001C044C" w:rsidRDefault="008D7429" w:rsidP="0086521D">
            <w:pPr>
              <w:spacing w:after="0" w:line="240" w:lineRule="auto"/>
              <w:rPr>
                <w:b/>
                <w:color w:val="FFFFFF" w:themeColor="background1"/>
                <w:sz w:val="24"/>
                <w:szCs w:val="24"/>
              </w:rPr>
            </w:pPr>
            <w:r>
              <w:rPr>
                <w:b/>
                <w:color w:val="FFFFFF" w:themeColor="background1"/>
                <w:sz w:val="24"/>
                <w:szCs w:val="24"/>
              </w:rPr>
              <w:t>Instance</w:t>
            </w:r>
          </w:p>
        </w:tc>
        <w:tc>
          <w:tcPr>
            <w:tcW w:w="5670" w:type="dxa"/>
            <w:tcBorders>
              <w:top w:val="single" w:sz="4" w:space="0" w:color="auto"/>
            </w:tcBorders>
            <w:shd w:val="clear" w:color="auto" w:fill="2B706E"/>
            <w:vAlign w:val="center"/>
          </w:tcPr>
          <w:p w14:paraId="15BB7A65" w14:textId="77777777" w:rsidR="008D7429" w:rsidRPr="001C044C" w:rsidRDefault="008D7429" w:rsidP="0086521D">
            <w:pPr>
              <w:spacing w:after="0" w:line="240" w:lineRule="auto"/>
              <w:rPr>
                <w:b/>
                <w:color w:val="FFFFFF" w:themeColor="background1"/>
                <w:sz w:val="24"/>
                <w:szCs w:val="24"/>
              </w:rPr>
            </w:pPr>
            <w:r>
              <w:rPr>
                <w:b/>
                <w:color w:val="FFFFFF" w:themeColor="background1"/>
                <w:sz w:val="24"/>
                <w:szCs w:val="24"/>
              </w:rPr>
              <w:t>Participants</w:t>
            </w:r>
          </w:p>
        </w:tc>
      </w:tr>
      <w:tr w:rsidR="008D7429" w:rsidRPr="000E1859" w14:paraId="17E48DF4" w14:textId="77777777" w:rsidTr="0086521D">
        <w:trPr>
          <w:trHeight w:val="377"/>
        </w:trPr>
        <w:tc>
          <w:tcPr>
            <w:tcW w:w="3544" w:type="dxa"/>
            <w:vAlign w:val="center"/>
          </w:tcPr>
          <w:p w14:paraId="18100A94" w14:textId="77777777" w:rsidR="008D7429" w:rsidRPr="00DF6A12" w:rsidRDefault="008D7429" w:rsidP="0086521D">
            <w:pPr>
              <w:spacing w:line="240" w:lineRule="auto"/>
              <w:rPr>
                <w:b/>
                <w:sz w:val="24"/>
                <w:szCs w:val="24"/>
              </w:rPr>
            </w:pPr>
            <w:r w:rsidRPr="007F0552">
              <w:rPr>
                <w:b/>
                <w:sz w:val="24"/>
              </w:rPr>
              <w:t>Réunion de chantier</w:t>
            </w:r>
          </w:p>
        </w:tc>
        <w:tc>
          <w:tcPr>
            <w:tcW w:w="5670" w:type="dxa"/>
            <w:vAlign w:val="center"/>
          </w:tcPr>
          <w:p w14:paraId="3A727BF9" w14:textId="77777777" w:rsidR="0086521D" w:rsidRDefault="0086521D" w:rsidP="0086521D">
            <w:pPr>
              <w:pStyle w:val="Standard"/>
              <w:spacing w:after="0" w:line="240" w:lineRule="auto"/>
            </w:pPr>
            <w:r>
              <w:t>Architecte, &lt;Nom prénom &gt;</w:t>
            </w:r>
          </w:p>
          <w:p w14:paraId="550ADFBD" w14:textId="77777777" w:rsidR="0086521D" w:rsidRDefault="0086521D" w:rsidP="0086521D">
            <w:pPr>
              <w:pStyle w:val="Standard"/>
              <w:spacing w:after="0" w:line="240" w:lineRule="auto"/>
            </w:pPr>
            <w:r>
              <w:t>BET, &lt;Nom prénom &gt;</w:t>
            </w:r>
          </w:p>
          <w:p w14:paraId="1D363F29" w14:textId="77777777" w:rsidR="0086521D" w:rsidRDefault="0086521D" w:rsidP="0086521D">
            <w:pPr>
              <w:pStyle w:val="Standard"/>
              <w:spacing w:after="0" w:line="240" w:lineRule="auto"/>
            </w:pPr>
            <w:r>
              <w:t>OPC éventuel, &lt;Nom prénom &gt;</w:t>
            </w:r>
          </w:p>
          <w:p w14:paraId="4521D825" w14:textId="77777777" w:rsidR="0086521D" w:rsidRDefault="0086521D" w:rsidP="0086521D">
            <w:pPr>
              <w:pStyle w:val="Standard"/>
              <w:spacing w:after="0" w:line="240" w:lineRule="auto"/>
            </w:pPr>
            <w:r>
              <w:t>Bureau de contrôle sur demande, &lt;Nom prénom &gt;</w:t>
            </w:r>
          </w:p>
          <w:p w14:paraId="3E6DCB86" w14:textId="77777777" w:rsidR="0086521D" w:rsidRDefault="0086521D" w:rsidP="0086521D">
            <w:pPr>
              <w:pStyle w:val="Standard"/>
              <w:spacing w:after="0" w:line="240" w:lineRule="auto"/>
            </w:pPr>
            <w:r>
              <w:t>Entreprise XX, &lt;Nom prénom &gt;</w:t>
            </w:r>
          </w:p>
          <w:p w14:paraId="1525A37B" w14:textId="77777777" w:rsidR="0086521D" w:rsidRDefault="0086521D" w:rsidP="0086521D">
            <w:pPr>
              <w:pStyle w:val="Standard"/>
              <w:spacing w:after="0" w:line="240" w:lineRule="auto"/>
            </w:pPr>
            <w:r>
              <w:t>Entreprise XX, &lt;Nom prénom &gt;</w:t>
            </w:r>
          </w:p>
          <w:p w14:paraId="5FFD6A51" w14:textId="77777777" w:rsidR="008D7429" w:rsidRPr="000E1859" w:rsidRDefault="0086521D" w:rsidP="0086521D">
            <w:pPr>
              <w:spacing w:after="0" w:line="240" w:lineRule="auto"/>
              <w:rPr>
                <w:sz w:val="24"/>
              </w:rPr>
            </w:pPr>
            <w:r>
              <w:t>Entreprise XX, &lt;Nom prénom &gt;</w:t>
            </w:r>
          </w:p>
        </w:tc>
      </w:tr>
      <w:tr w:rsidR="008D7429" w:rsidRPr="007F0552" w14:paraId="7FD6BFD5" w14:textId="77777777" w:rsidTr="00CA6D63">
        <w:trPr>
          <w:trHeight w:val="499"/>
        </w:trPr>
        <w:tc>
          <w:tcPr>
            <w:tcW w:w="9214" w:type="dxa"/>
            <w:gridSpan w:val="2"/>
            <w:shd w:val="clear" w:color="auto" w:fill="2B706E"/>
            <w:vAlign w:val="center"/>
          </w:tcPr>
          <w:p w14:paraId="36268C07" w14:textId="77777777" w:rsidR="008D7429" w:rsidRPr="007F0552" w:rsidRDefault="008D7429" w:rsidP="0086521D">
            <w:pPr>
              <w:spacing w:after="0" w:line="240" w:lineRule="auto"/>
              <w:rPr>
                <w:b/>
              </w:rPr>
            </w:pPr>
            <w:r>
              <w:rPr>
                <w:b/>
                <w:color w:val="FFFFFF" w:themeColor="background1"/>
                <w:sz w:val="24"/>
                <w:szCs w:val="24"/>
              </w:rPr>
              <w:t>Modalités de fonctionnement</w:t>
            </w:r>
          </w:p>
        </w:tc>
      </w:tr>
      <w:tr w:rsidR="008D7429" w:rsidRPr="007F0552" w14:paraId="248E7A51" w14:textId="77777777" w:rsidTr="008D7429">
        <w:trPr>
          <w:trHeight w:val="2635"/>
        </w:trPr>
        <w:tc>
          <w:tcPr>
            <w:tcW w:w="9214" w:type="dxa"/>
            <w:gridSpan w:val="2"/>
          </w:tcPr>
          <w:p w14:paraId="6C8A3FAB" w14:textId="77777777" w:rsidR="0086521D" w:rsidRPr="0086521D" w:rsidRDefault="0086521D" w:rsidP="0086521D">
            <w:pPr>
              <w:pStyle w:val="Enum2"/>
              <w:numPr>
                <w:ilvl w:val="0"/>
                <w:numId w:val="9"/>
              </w:numPr>
              <w:tabs>
                <w:tab w:val="num" w:pos="360"/>
              </w:tabs>
              <w:ind w:left="272" w:hanging="272"/>
              <w:rPr>
                <w:rFonts w:asciiTheme="minorHAnsi" w:hAnsiTheme="minorHAnsi"/>
                <w:sz w:val="22"/>
                <w:szCs w:val="22"/>
              </w:rPr>
            </w:pPr>
            <w:r w:rsidRPr="0086521D">
              <w:rPr>
                <w:rFonts w:asciiTheme="minorHAnsi" w:hAnsiTheme="minorHAnsi"/>
                <w:b/>
                <w:sz w:val="22"/>
                <w:szCs w:val="22"/>
              </w:rPr>
              <w:t>Fréquence :</w:t>
            </w:r>
            <w:r w:rsidRPr="0086521D">
              <w:rPr>
                <w:rFonts w:asciiTheme="minorHAnsi" w:hAnsiTheme="minorHAnsi"/>
                <w:sz w:val="22"/>
                <w:szCs w:val="22"/>
              </w:rPr>
              <w:t xml:space="preserve"> Une réunion de chantier par semaine minimum. Ce ry</w:t>
            </w:r>
            <w:r w:rsidR="00F9235B">
              <w:rPr>
                <w:rFonts w:asciiTheme="minorHAnsi" w:hAnsiTheme="minorHAnsi"/>
                <w:sz w:val="22"/>
                <w:szCs w:val="22"/>
              </w:rPr>
              <w:t>thme peut être revu en fonction</w:t>
            </w:r>
            <w:r w:rsidRPr="0086521D">
              <w:rPr>
                <w:rFonts w:asciiTheme="minorHAnsi" w:hAnsiTheme="minorHAnsi"/>
                <w:sz w:val="22"/>
                <w:szCs w:val="22"/>
              </w:rPr>
              <w:t xml:space="preserve"> de la nature</w:t>
            </w:r>
            <w:r w:rsidR="00F9235B">
              <w:rPr>
                <w:rFonts w:asciiTheme="minorHAnsi" w:hAnsiTheme="minorHAnsi"/>
                <w:sz w:val="22"/>
                <w:szCs w:val="22"/>
              </w:rPr>
              <w:t xml:space="preserve"> et</w:t>
            </w:r>
            <w:r w:rsidRPr="0086521D">
              <w:rPr>
                <w:rFonts w:asciiTheme="minorHAnsi" w:hAnsiTheme="minorHAnsi"/>
                <w:sz w:val="22"/>
                <w:szCs w:val="22"/>
              </w:rPr>
              <w:t xml:space="preserve"> des délais du projet.</w:t>
            </w:r>
          </w:p>
          <w:p w14:paraId="0EB9758A" w14:textId="77777777" w:rsidR="0086521D" w:rsidRPr="0086521D" w:rsidRDefault="0086521D" w:rsidP="0086521D">
            <w:pPr>
              <w:pStyle w:val="Enum2"/>
              <w:numPr>
                <w:ilvl w:val="0"/>
                <w:numId w:val="0"/>
              </w:numPr>
              <w:ind w:left="272"/>
              <w:rPr>
                <w:rFonts w:asciiTheme="minorHAnsi" w:hAnsiTheme="minorHAnsi"/>
                <w:sz w:val="22"/>
                <w:szCs w:val="22"/>
              </w:rPr>
            </w:pPr>
          </w:p>
          <w:p w14:paraId="7BDEF0B1" w14:textId="09C602C4" w:rsidR="0086521D" w:rsidRPr="0086521D" w:rsidRDefault="0086521D" w:rsidP="0086521D">
            <w:pPr>
              <w:pStyle w:val="Enum2"/>
              <w:numPr>
                <w:ilvl w:val="0"/>
                <w:numId w:val="9"/>
              </w:numPr>
              <w:tabs>
                <w:tab w:val="num" w:pos="360"/>
              </w:tabs>
              <w:ind w:left="272" w:hanging="272"/>
              <w:rPr>
                <w:rFonts w:asciiTheme="minorHAnsi" w:hAnsiTheme="minorHAnsi"/>
                <w:sz w:val="22"/>
                <w:szCs w:val="22"/>
              </w:rPr>
            </w:pPr>
            <w:r w:rsidRPr="0086521D">
              <w:rPr>
                <w:rFonts w:asciiTheme="minorHAnsi" w:hAnsiTheme="minorHAnsi"/>
                <w:b/>
                <w:sz w:val="22"/>
                <w:szCs w:val="22"/>
              </w:rPr>
              <w:t>Objectif :</w:t>
            </w:r>
            <w:r w:rsidRPr="0086521D">
              <w:rPr>
                <w:rFonts w:asciiTheme="minorHAnsi" w:hAnsiTheme="minorHAnsi"/>
                <w:sz w:val="22"/>
                <w:szCs w:val="22"/>
              </w:rPr>
              <w:t xml:space="preserve"> Adresser les travaux et tâches à réaliser aux différentes entreprises, présenter un avancement des différents travaux, identifier les difficultés rencontrées et les solutions envisagées et présenter les décisions et les or</w:t>
            </w:r>
            <w:r w:rsidR="00670F05">
              <w:rPr>
                <w:rFonts w:asciiTheme="minorHAnsi" w:hAnsiTheme="minorHAnsi"/>
                <w:sz w:val="22"/>
                <w:szCs w:val="22"/>
              </w:rPr>
              <w:t>ientations sur lesquelles le maî</w:t>
            </w:r>
            <w:r w:rsidRPr="0086521D">
              <w:rPr>
                <w:rFonts w:asciiTheme="minorHAnsi" w:hAnsiTheme="minorHAnsi"/>
                <w:sz w:val="22"/>
                <w:szCs w:val="22"/>
              </w:rPr>
              <w:t>tre d’Ouvrage doit statuer.</w:t>
            </w:r>
          </w:p>
          <w:p w14:paraId="32C4B408" w14:textId="77777777" w:rsidR="0086521D" w:rsidRPr="0086521D" w:rsidRDefault="0086521D" w:rsidP="0086521D">
            <w:pPr>
              <w:pStyle w:val="Enum2"/>
              <w:numPr>
                <w:ilvl w:val="0"/>
                <w:numId w:val="0"/>
              </w:numPr>
              <w:rPr>
                <w:rFonts w:asciiTheme="minorHAnsi" w:hAnsiTheme="minorHAnsi"/>
                <w:sz w:val="22"/>
                <w:szCs w:val="22"/>
              </w:rPr>
            </w:pPr>
          </w:p>
          <w:p w14:paraId="3F3B68F4" w14:textId="77777777" w:rsidR="0086521D" w:rsidRPr="0086521D" w:rsidRDefault="0086521D" w:rsidP="0086521D">
            <w:pPr>
              <w:pStyle w:val="Enum2"/>
              <w:numPr>
                <w:ilvl w:val="0"/>
                <w:numId w:val="9"/>
              </w:numPr>
              <w:tabs>
                <w:tab w:val="num" w:pos="360"/>
              </w:tabs>
              <w:ind w:left="272" w:hanging="272"/>
              <w:rPr>
                <w:rFonts w:asciiTheme="minorHAnsi" w:hAnsiTheme="minorHAnsi"/>
                <w:sz w:val="22"/>
                <w:szCs w:val="22"/>
              </w:rPr>
            </w:pPr>
            <w:r w:rsidRPr="0086521D">
              <w:rPr>
                <w:rFonts w:asciiTheme="minorHAnsi" w:hAnsiTheme="minorHAnsi"/>
                <w:sz w:val="22"/>
                <w:szCs w:val="22"/>
              </w:rPr>
              <w:t>Ordre du jour :</w:t>
            </w:r>
            <w:r w:rsidRPr="0086521D">
              <w:rPr>
                <w:rFonts w:asciiTheme="minorHAnsi" w:hAnsiTheme="minorHAnsi"/>
                <w:sz w:val="22"/>
                <w:szCs w:val="22"/>
              </w:rPr>
              <w:tab/>
            </w:r>
          </w:p>
          <w:p w14:paraId="65362E82" w14:textId="77777777" w:rsidR="0086521D" w:rsidRDefault="0086521D" w:rsidP="0086521D">
            <w:pPr>
              <w:pStyle w:val="Enum2"/>
              <w:numPr>
                <w:ilvl w:val="1"/>
                <w:numId w:val="35"/>
              </w:numPr>
              <w:tabs>
                <w:tab w:val="left" w:pos="827"/>
                <w:tab w:val="left" w:pos="1110"/>
              </w:tabs>
              <w:suppressAutoHyphens/>
              <w:autoSpaceDN w:val="0"/>
              <w:ind w:left="555" w:hanging="283"/>
              <w:jc w:val="left"/>
            </w:pPr>
            <w:r>
              <w:rPr>
                <w:rFonts w:ascii="Calibri" w:hAnsi="Calibri"/>
                <w:bCs/>
                <w:sz w:val="22"/>
                <w:szCs w:val="22"/>
              </w:rPr>
              <w:t>Calendrier, synthèse de l’avancement  physique </w:t>
            </w:r>
          </w:p>
          <w:p w14:paraId="6AA31135" w14:textId="77777777" w:rsidR="0086521D" w:rsidRDefault="0086521D" w:rsidP="0086521D">
            <w:pPr>
              <w:pStyle w:val="Enum2"/>
              <w:numPr>
                <w:ilvl w:val="1"/>
                <w:numId w:val="35"/>
              </w:numPr>
              <w:tabs>
                <w:tab w:val="left" w:pos="827"/>
                <w:tab w:val="left" w:pos="1110"/>
              </w:tabs>
              <w:suppressAutoHyphens/>
              <w:autoSpaceDN w:val="0"/>
              <w:ind w:left="555" w:hanging="283"/>
              <w:jc w:val="left"/>
            </w:pPr>
            <w:r>
              <w:rPr>
                <w:rFonts w:ascii="Calibri" w:hAnsi="Calibri"/>
                <w:bCs/>
                <w:sz w:val="22"/>
                <w:szCs w:val="22"/>
              </w:rPr>
              <w:lastRenderedPageBreak/>
              <w:t>Point sur la situation financière des entreprises (situations, règlements,  avenants)</w:t>
            </w:r>
          </w:p>
          <w:p w14:paraId="0CD8123F" w14:textId="77777777" w:rsidR="0086521D" w:rsidRDefault="0086521D" w:rsidP="0086521D">
            <w:pPr>
              <w:pStyle w:val="Enum2"/>
              <w:numPr>
                <w:ilvl w:val="1"/>
                <w:numId w:val="35"/>
              </w:numPr>
              <w:tabs>
                <w:tab w:val="left" w:pos="827"/>
                <w:tab w:val="left" w:pos="1110"/>
              </w:tabs>
              <w:suppressAutoHyphens/>
              <w:autoSpaceDN w:val="0"/>
              <w:ind w:left="555" w:hanging="283"/>
            </w:pPr>
            <w:r>
              <w:rPr>
                <w:rFonts w:ascii="Calibri" w:hAnsi="Calibri"/>
                <w:bCs/>
                <w:sz w:val="22"/>
                <w:szCs w:val="22"/>
              </w:rPr>
              <w:t>Point sur les modifications demandées </w:t>
            </w:r>
          </w:p>
          <w:p w14:paraId="5840B541" w14:textId="77777777" w:rsidR="0086521D" w:rsidRDefault="0086521D" w:rsidP="0086521D">
            <w:pPr>
              <w:pStyle w:val="Enum2"/>
              <w:numPr>
                <w:ilvl w:val="1"/>
                <w:numId w:val="35"/>
              </w:numPr>
              <w:tabs>
                <w:tab w:val="left" w:pos="827"/>
                <w:tab w:val="left" w:pos="1110"/>
              </w:tabs>
              <w:suppressAutoHyphens/>
              <w:autoSpaceDN w:val="0"/>
              <w:ind w:left="555" w:hanging="283"/>
            </w:pPr>
            <w:r>
              <w:rPr>
                <w:rFonts w:ascii="Calibri" w:hAnsi="Calibri"/>
                <w:bCs/>
                <w:sz w:val="22"/>
                <w:szCs w:val="22"/>
              </w:rPr>
              <w:t>Point sur les actions en cours et affectation des nouvelles tâches </w:t>
            </w:r>
          </w:p>
          <w:p w14:paraId="45766B8F" w14:textId="77777777" w:rsidR="0086521D" w:rsidRDefault="0086521D" w:rsidP="0086521D">
            <w:pPr>
              <w:pStyle w:val="Enum2"/>
              <w:numPr>
                <w:ilvl w:val="1"/>
                <w:numId w:val="35"/>
              </w:numPr>
              <w:tabs>
                <w:tab w:val="left" w:pos="827"/>
                <w:tab w:val="left" w:pos="1110"/>
              </w:tabs>
              <w:suppressAutoHyphens/>
              <w:autoSpaceDN w:val="0"/>
              <w:ind w:left="555" w:hanging="283"/>
            </w:pPr>
            <w:r>
              <w:rPr>
                <w:rFonts w:ascii="Calibri" w:hAnsi="Calibri"/>
                <w:bCs/>
                <w:sz w:val="22"/>
                <w:szCs w:val="22"/>
              </w:rPr>
              <w:t>Difficultés rencontrées et solutions à envisager </w:t>
            </w:r>
          </w:p>
          <w:p w14:paraId="6B092AD5" w14:textId="77777777" w:rsidR="0086521D" w:rsidRDefault="0086521D" w:rsidP="0086521D">
            <w:pPr>
              <w:pStyle w:val="Enum2"/>
              <w:numPr>
                <w:ilvl w:val="1"/>
                <w:numId w:val="35"/>
              </w:numPr>
              <w:tabs>
                <w:tab w:val="left" w:pos="827"/>
                <w:tab w:val="left" w:pos="1110"/>
              </w:tabs>
              <w:suppressAutoHyphens/>
              <w:autoSpaceDN w:val="0"/>
              <w:ind w:left="555" w:hanging="283"/>
            </w:pPr>
            <w:r>
              <w:rPr>
                <w:rFonts w:ascii="Calibri" w:hAnsi="Calibri"/>
                <w:bCs/>
                <w:sz w:val="22"/>
                <w:szCs w:val="22"/>
              </w:rPr>
              <w:t>Prochaines étapes</w:t>
            </w:r>
          </w:p>
          <w:p w14:paraId="59BD1E12" w14:textId="77777777" w:rsidR="0086521D" w:rsidRDefault="0086521D" w:rsidP="0086521D">
            <w:pPr>
              <w:pStyle w:val="Enum2"/>
              <w:numPr>
                <w:ilvl w:val="0"/>
                <w:numId w:val="0"/>
              </w:numPr>
              <w:tabs>
                <w:tab w:val="left" w:pos="402"/>
              </w:tabs>
              <w:ind w:left="851" w:hanging="114"/>
              <w:rPr>
                <w:rFonts w:ascii="Calibri" w:hAnsi="Calibri"/>
                <w:sz w:val="22"/>
                <w:szCs w:val="22"/>
              </w:rPr>
            </w:pPr>
          </w:p>
          <w:p w14:paraId="47377992" w14:textId="77777777" w:rsidR="0086521D" w:rsidRPr="0086521D" w:rsidRDefault="0086521D" w:rsidP="0086521D">
            <w:pPr>
              <w:pStyle w:val="Enum2"/>
              <w:numPr>
                <w:ilvl w:val="0"/>
                <w:numId w:val="9"/>
              </w:numPr>
              <w:ind w:left="272" w:hanging="272"/>
              <w:rPr>
                <w:rFonts w:asciiTheme="minorHAnsi" w:hAnsiTheme="minorHAnsi"/>
                <w:b/>
                <w:sz w:val="22"/>
                <w:szCs w:val="22"/>
              </w:rPr>
            </w:pPr>
            <w:r w:rsidRPr="0086521D">
              <w:rPr>
                <w:rFonts w:asciiTheme="minorHAnsi" w:hAnsiTheme="minorHAnsi"/>
                <w:b/>
                <w:sz w:val="22"/>
                <w:szCs w:val="22"/>
              </w:rPr>
              <w:t>Livrables :</w:t>
            </w:r>
          </w:p>
          <w:p w14:paraId="363FB87F" w14:textId="77777777" w:rsidR="0086521D" w:rsidRPr="0086521D" w:rsidRDefault="0086521D" w:rsidP="0086521D">
            <w:pPr>
              <w:pStyle w:val="Enum2"/>
              <w:numPr>
                <w:ilvl w:val="1"/>
                <w:numId w:val="35"/>
              </w:numPr>
              <w:tabs>
                <w:tab w:val="left" w:pos="827"/>
                <w:tab w:val="left" w:pos="1110"/>
              </w:tabs>
              <w:suppressAutoHyphens/>
              <w:autoSpaceDN w:val="0"/>
              <w:ind w:left="555" w:hanging="283"/>
              <w:rPr>
                <w:rFonts w:ascii="Calibri" w:hAnsi="Calibri"/>
                <w:bCs/>
                <w:sz w:val="22"/>
                <w:szCs w:val="22"/>
              </w:rPr>
            </w:pPr>
            <w:r>
              <w:rPr>
                <w:rFonts w:ascii="Calibri" w:hAnsi="Calibri"/>
                <w:bCs/>
                <w:sz w:val="22"/>
                <w:szCs w:val="22"/>
              </w:rPr>
              <w:t xml:space="preserve">Compte-rendu de réunion de chantier comprenant les actions, les informations, les décisions, les tableaux de bord (voir modèle </w:t>
            </w:r>
            <w:r w:rsidRPr="00FA2A89">
              <w:rPr>
                <w:rFonts w:ascii="Calibri" w:hAnsi="Calibri"/>
                <w:bCs/>
                <w:color w:val="2B706E"/>
                <w:sz w:val="22"/>
                <w:szCs w:val="22"/>
              </w:rPr>
              <w:t>M1</w:t>
            </w:r>
            <w:r w:rsidR="00EE3A0B" w:rsidRPr="00FA2A89">
              <w:rPr>
                <w:rFonts w:ascii="Calibri" w:hAnsi="Calibri"/>
                <w:bCs/>
                <w:color w:val="2B706E"/>
                <w:sz w:val="22"/>
                <w:szCs w:val="22"/>
              </w:rPr>
              <w:t>8</w:t>
            </w:r>
            <w:r w:rsidRPr="00FA2A89">
              <w:rPr>
                <w:rFonts w:ascii="Calibri" w:hAnsi="Calibri"/>
                <w:bCs/>
                <w:color w:val="2B706E"/>
                <w:sz w:val="22"/>
                <w:szCs w:val="22"/>
              </w:rPr>
              <w:t>. Compte-rendu réunion de chantier</w:t>
            </w:r>
            <w:r w:rsidRPr="0086521D">
              <w:rPr>
                <w:rFonts w:ascii="Calibri" w:hAnsi="Calibri"/>
                <w:bCs/>
                <w:sz w:val="22"/>
                <w:szCs w:val="22"/>
              </w:rPr>
              <w:t>)</w:t>
            </w:r>
          </w:p>
          <w:p w14:paraId="4595AD8A" w14:textId="77777777" w:rsidR="0086521D" w:rsidRPr="0086521D" w:rsidRDefault="0086521D" w:rsidP="0086521D">
            <w:pPr>
              <w:pStyle w:val="Enum2"/>
              <w:numPr>
                <w:ilvl w:val="1"/>
                <w:numId w:val="35"/>
              </w:numPr>
              <w:tabs>
                <w:tab w:val="left" w:pos="827"/>
                <w:tab w:val="left" w:pos="1110"/>
              </w:tabs>
              <w:suppressAutoHyphens/>
              <w:autoSpaceDN w:val="0"/>
              <w:ind w:left="555" w:hanging="283"/>
              <w:rPr>
                <w:rFonts w:ascii="Calibri" w:hAnsi="Calibri"/>
                <w:bCs/>
                <w:sz w:val="22"/>
                <w:szCs w:val="22"/>
              </w:rPr>
            </w:pPr>
            <w:r>
              <w:rPr>
                <w:rFonts w:ascii="Calibri" w:hAnsi="Calibri"/>
                <w:bCs/>
                <w:sz w:val="22"/>
                <w:szCs w:val="22"/>
              </w:rPr>
              <w:t>Calendrier de réalisation des travaux mis à jour</w:t>
            </w:r>
          </w:p>
          <w:p w14:paraId="1A2F52F6" w14:textId="2FE4D488" w:rsidR="008D7429" w:rsidRPr="008D7429" w:rsidRDefault="0086521D" w:rsidP="00FA2A89">
            <w:pPr>
              <w:pStyle w:val="Enum2"/>
              <w:numPr>
                <w:ilvl w:val="1"/>
                <w:numId w:val="35"/>
              </w:numPr>
              <w:tabs>
                <w:tab w:val="left" w:pos="827"/>
                <w:tab w:val="left" w:pos="1110"/>
              </w:tabs>
              <w:suppressAutoHyphens/>
              <w:autoSpaceDN w:val="0"/>
              <w:ind w:left="555" w:hanging="283"/>
              <w:rPr>
                <w:rFonts w:asciiTheme="minorHAnsi" w:hAnsiTheme="minorHAnsi"/>
                <w:bCs/>
                <w:sz w:val="22"/>
                <w:szCs w:val="22"/>
              </w:rPr>
            </w:pPr>
            <w:r w:rsidRPr="0086521D">
              <w:rPr>
                <w:rFonts w:ascii="Calibri" w:hAnsi="Calibri"/>
                <w:bCs/>
                <w:sz w:val="22"/>
                <w:szCs w:val="22"/>
              </w:rPr>
              <w:t xml:space="preserve">État d’avancement physique par lot mis à jour  (voir modèle </w:t>
            </w:r>
            <w:r w:rsidR="00EE3A0B" w:rsidRPr="00FA2A89">
              <w:rPr>
                <w:rFonts w:ascii="Calibri" w:hAnsi="Calibri"/>
                <w:bCs/>
                <w:color w:val="2B706E"/>
                <w:sz w:val="22"/>
                <w:szCs w:val="22"/>
              </w:rPr>
              <w:t>M21</w:t>
            </w:r>
            <w:r w:rsidR="00FA2A89">
              <w:rPr>
                <w:rFonts w:ascii="Calibri" w:hAnsi="Calibri"/>
                <w:bCs/>
                <w:color w:val="2B706E"/>
                <w:sz w:val="22"/>
                <w:szCs w:val="22"/>
              </w:rPr>
              <w:t>. État d'avancement L</w:t>
            </w:r>
            <w:r w:rsidR="00EE3A0B" w:rsidRPr="00FA2A89">
              <w:rPr>
                <w:rFonts w:ascii="Calibri" w:hAnsi="Calibri"/>
                <w:bCs/>
                <w:color w:val="2B706E"/>
                <w:sz w:val="22"/>
                <w:szCs w:val="22"/>
              </w:rPr>
              <w:t xml:space="preserve">ots techniques </w:t>
            </w:r>
            <w:r w:rsidR="00EE3A0B" w:rsidRPr="00FA2A89">
              <w:rPr>
                <w:rFonts w:ascii="Calibri" w:hAnsi="Calibri"/>
                <w:bCs/>
                <w:sz w:val="22"/>
                <w:szCs w:val="22"/>
              </w:rPr>
              <w:t>et</w:t>
            </w:r>
            <w:r w:rsidR="00EE3A0B">
              <w:rPr>
                <w:rFonts w:ascii="Calibri" w:hAnsi="Calibri"/>
                <w:bCs/>
                <w:color w:val="709D2F"/>
                <w:sz w:val="22"/>
                <w:szCs w:val="22"/>
              </w:rPr>
              <w:t xml:space="preserve"> </w:t>
            </w:r>
            <w:r w:rsidR="00EE3A0B" w:rsidRPr="00FA2A89">
              <w:rPr>
                <w:rFonts w:ascii="Calibri" w:hAnsi="Calibri"/>
                <w:bCs/>
                <w:color w:val="2B706E"/>
                <w:sz w:val="22"/>
                <w:szCs w:val="22"/>
              </w:rPr>
              <w:t xml:space="preserve">M22. État d'avancement </w:t>
            </w:r>
            <w:r w:rsidR="00FA2A89">
              <w:rPr>
                <w:rFonts w:ascii="Calibri" w:hAnsi="Calibri"/>
                <w:bCs/>
                <w:color w:val="2B706E"/>
                <w:sz w:val="22"/>
                <w:szCs w:val="22"/>
              </w:rPr>
              <w:t>L</w:t>
            </w:r>
            <w:r w:rsidR="00EE3A0B" w:rsidRPr="00FA2A89">
              <w:rPr>
                <w:rFonts w:ascii="Calibri" w:hAnsi="Calibri"/>
                <w:bCs/>
                <w:color w:val="2B706E"/>
                <w:sz w:val="22"/>
                <w:szCs w:val="22"/>
              </w:rPr>
              <w:t>ots archi</w:t>
            </w:r>
            <w:r w:rsidRPr="0086521D">
              <w:rPr>
                <w:rFonts w:ascii="Calibri" w:hAnsi="Calibri"/>
                <w:bCs/>
                <w:sz w:val="22"/>
                <w:szCs w:val="22"/>
              </w:rPr>
              <w:t>)</w:t>
            </w:r>
          </w:p>
        </w:tc>
      </w:tr>
    </w:tbl>
    <w:p w14:paraId="08F72BD4" w14:textId="77777777" w:rsidR="008D7429" w:rsidRPr="000E1859" w:rsidRDefault="008D7429" w:rsidP="000E1859">
      <w:pPr>
        <w:sectPr w:rsidR="008D7429" w:rsidRPr="000E1859" w:rsidSect="00834E57">
          <w:pgSz w:w="11906" w:h="16838"/>
          <w:pgMar w:top="1560" w:right="1416" w:bottom="1134" w:left="1134" w:header="851" w:footer="402" w:gutter="0"/>
          <w:cols w:space="720"/>
          <w:titlePg/>
          <w:docGrid w:linePitch="299"/>
        </w:sectPr>
      </w:pPr>
    </w:p>
    <w:bookmarkEnd w:id="1"/>
    <w:p w14:paraId="0D59128D" w14:textId="77777777" w:rsidR="0066287D" w:rsidRPr="007304F9" w:rsidRDefault="00C6342B" w:rsidP="00F247B1">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7304F9">
        <w:rPr>
          <w:noProof w:val="0"/>
          <w:color w:val="FFFFFF" w:themeColor="background1"/>
          <w:sz w:val="24"/>
          <w:lang w:eastAsia="en-US"/>
        </w:rPr>
        <w:lastRenderedPageBreak/>
        <w:t>Outils de gestion et de pilotage du projet</w:t>
      </w:r>
    </w:p>
    <w:p w14:paraId="2D2956FB" w14:textId="77777777" w:rsidR="00733AD5" w:rsidRPr="0043548E" w:rsidRDefault="0043548E" w:rsidP="0043548E">
      <w:pPr>
        <w:pStyle w:val="Titre2"/>
        <w:numPr>
          <w:ilvl w:val="0"/>
          <w:numId w:val="0"/>
        </w:numPr>
        <w:ind w:left="284"/>
        <w:rPr>
          <w:rFonts w:asciiTheme="minorHAnsi" w:hAnsiTheme="minorHAnsi"/>
          <w:b w:val="0"/>
          <w:color w:val="auto"/>
          <w:sz w:val="22"/>
          <w:szCs w:val="22"/>
        </w:rPr>
      </w:pPr>
      <w:r w:rsidRPr="0043548E">
        <w:rPr>
          <w:rFonts w:asciiTheme="minorHAnsi" w:hAnsiTheme="minorHAnsi"/>
          <w:b w:val="0"/>
          <w:color w:val="auto"/>
          <w:sz w:val="22"/>
          <w:szCs w:val="22"/>
        </w:rPr>
        <w:t xml:space="preserve">Propositions d’outils de gestion et de pilotage de la mallette verte qui peuvent être partagés par les </w:t>
      </w:r>
      <w:r w:rsidR="00663462">
        <w:rPr>
          <w:rFonts w:asciiTheme="minorHAnsi" w:hAnsiTheme="minorHAnsi"/>
          <w:b w:val="0"/>
          <w:color w:val="auto"/>
          <w:sz w:val="22"/>
          <w:szCs w:val="22"/>
        </w:rPr>
        <w:t>différents acteurs du projet :</w:t>
      </w:r>
    </w:p>
    <w:tbl>
      <w:tblPr>
        <w:tblStyle w:val="Grilledutableau"/>
        <w:tblW w:w="0" w:type="auto"/>
        <w:tblLook w:val="04A0" w:firstRow="1" w:lastRow="0" w:firstColumn="1" w:lastColumn="0" w:noHBand="0" w:noVBand="1"/>
      </w:tblPr>
      <w:tblGrid>
        <w:gridCol w:w="498"/>
        <w:gridCol w:w="4377"/>
        <w:gridCol w:w="2111"/>
        <w:gridCol w:w="2585"/>
      </w:tblGrid>
      <w:tr w:rsidR="0043548E" w:rsidRPr="0018596D" w14:paraId="3DB9295B" w14:textId="77777777" w:rsidTr="005C698D">
        <w:tc>
          <w:tcPr>
            <w:tcW w:w="0" w:type="auto"/>
            <w:shd w:val="clear" w:color="auto" w:fill="2B706E"/>
            <w:vAlign w:val="center"/>
          </w:tcPr>
          <w:p w14:paraId="25FAB806" w14:textId="77777777" w:rsidR="0043548E" w:rsidRPr="007C2F10" w:rsidRDefault="0043548E" w:rsidP="0043548E">
            <w:pPr>
              <w:rPr>
                <w:b/>
                <w:bCs/>
                <w:color w:val="FFFFFF" w:themeColor="background1"/>
              </w:rPr>
            </w:pPr>
          </w:p>
        </w:tc>
        <w:tc>
          <w:tcPr>
            <w:tcW w:w="0" w:type="auto"/>
            <w:shd w:val="clear" w:color="auto" w:fill="2B706E"/>
            <w:vAlign w:val="center"/>
          </w:tcPr>
          <w:p w14:paraId="1E7273AE" w14:textId="77777777" w:rsidR="0043548E" w:rsidRPr="007C2F10" w:rsidRDefault="0043548E" w:rsidP="0043548E">
            <w:pPr>
              <w:rPr>
                <w:b/>
                <w:bCs/>
                <w:color w:val="FFFFFF" w:themeColor="background1"/>
              </w:rPr>
            </w:pPr>
            <w:r w:rsidRPr="007C2F10">
              <w:rPr>
                <w:b/>
                <w:bCs/>
                <w:color w:val="FFFFFF" w:themeColor="background1"/>
              </w:rPr>
              <w:t>Outils</w:t>
            </w:r>
          </w:p>
        </w:tc>
        <w:tc>
          <w:tcPr>
            <w:tcW w:w="0" w:type="auto"/>
            <w:shd w:val="clear" w:color="auto" w:fill="2B706E"/>
            <w:vAlign w:val="center"/>
          </w:tcPr>
          <w:p w14:paraId="27CCA837" w14:textId="77777777" w:rsidR="0043548E" w:rsidRPr="007C2F10" w:rsidRDefault="0043548E" w:rsidP="0043548E">
            <w:pPr>
              <w:rPr>
                <w:b/>
                <w:bCs/>
                <w:color w:val="FFFFFF" w:themeColor="background1"/>
              </w:rPr>
            </w:pPr>
            <w:r>
              <w:rPr>
                <w:b/>
                <w:bCs/>
                <w:color w:val="FFFFFF" w:themeColor="background1"/>
              </w:rPr>
              <w:t>Pour qu</w:t>
            </w:r>
            <w:r w:rsidRPr="007C2F10">
              <w:rPr>
                <w:b/>
                <w:bCs/>
                <w:color w:val="FFFFFF" w:themeColor="background1"/>
              </w:rPr>
              <w:t>i</w:t>
            </w:r>
          </w:p>
        </w:tc>
        <w:tc>
          <w:tcPr>
            <w:tcW w:w="0" w:type="auto"/>
            <w:shd w:val="clear" w:color="auto" w:fill="2B706E"/>
            <w:vAlign w:val="center"/>
          </w:tcPr>
          <w:p w14:paraId="715DFCD3" w14:textId="77777777" w:rsidR="0043548E" w:rsidRPr="007C2F10" w:rsidRDefault="0043548E" w:rsidP="0043548E">
            <w:pPr>
              <w:rPr>
                <w:b/>
                <w:bCs/>
                <w:color w:val="FFFFFF" w:themeColor="background1"/>
              </w:rPr>
            </w:pPr>
            <w:r w:rsidRPr="007C2F10">
              <w:rPr>
                <w:b/>
                <w:bCs/>
                <w:color w:val="FFFFFF" w:themeColor="background1"/>
              </w:rPr>
              <w:t>Quand</w:t>
            </w:r>
          </w:p>
        </w:tc>
      </w:tr>
      <w:tr w:rsidR="0043548E" w:rsidRPr="0018596D" w14:paraId="17BF12FE" w14:textId="77777777" w:rsidTr="0043548E">
        <w:tc>
          <w:tcPr>
            <w:tcW w:w="0" w:type="auto"/>
            <w:vAlign w:val="center"/>
          </w:tcPr>
          <w:p w14:paraId="037467E5" w14:textId="77777777" w:rsidR="0043548E" w:rsidRPr="0018596D" w:rsidRDefault="0043548E" w:rsidP="0043548E">
            <w:pPr>
              <w:rPr>
                <w:bCs/>
              </w:rPr>
            </w:pPr>
          </w:p>
        </w:tc>
        <w:tc>
          <w:tcPr>
            <w:tcW w:w="0" w:type="auto"/>
            <w:vAlign w:val="center"/>
          </w:tcPr>
          <w:p w14:paraId="23C27BE2" w14:textId="4D3E8F18" w:rsidR="0043548E" w:rsidRPr="0018596D" w:rsidRDefault="0043548E" w:rsidP="008D472D">
            <w:pPr>
              <w:rPr>
                <w:bCs/>
              </w:rPr>
            </w:pPr>
            <w:r w:rsidRPr="0018596D">
              <w:rPr>
                <w:bCs/>
              </w:rPr>
              <w:t>A</w:t>
            </w:r>
            <w:r w:rsidR="008D472D">
              <w:rPr>
                <w:bCs/>
              </w:rPr>
              <w:t>0</w:t>
            </w:r>
            <w:r w:rsidRPr="0018596D">
              <w:rPr>
                <w:bCs/>
              </w:rPr>
              <w:t xml:space="preserve">2. </w:t>
            </w:r>
            <w:r w:rsidR="008D472D">
              <w:rPr>
                <w:bCs/>
              </w:rPr>
              <w:t>Cycle de vie d’un projet de construction durable</w:t>
            </w:r>
          </w:p>
        </w:tc>
        <w:tc>
          <w:tcPr>
            <w:tcW w:w="0" w:type="auto"/>
            <w:vAlign w:val="center"/>
          </w:tcPr>
          <w:p w14:paraId="77174FB6" w14:textId="77777777" w:rsidR="0043548E" w:rsidRPr="0018596D" w:rsidRDefault="0043548E" w:rsidP="0043548E">
            <w:pPr>
              <w:rPr>
                <w:bCs/>
              </w:rPr>
            </w:pPr>
            <w:r>
              <w:rPr>
                <w:bCs/>
              </w:rPr>
              <w:t>Tous les acteurs du projet</w:t>
            </w:r>
          </w:p>
        </w:tc>
        <w:tc>
          <w:tcPr>
            <w:tcW w:w="0" w:type="auto"/>
            <w:vAlign w:val="center"/>
          </w:tcPr>
          <w:p w14:paraId="5459E550" w14:textId="77777777" w:rsidR="0043548E" w:rsidRPr="0018596D" w:rsidRDefault="0043548E" w:rsidP="0043548E">
            <w:pPr>
              <w:rPr>
                <w:bCs/>
              </w:rPr>
            </w:pPr>
            <w:r>
              <w:rPr>
                <w:bCs/>
              </w:rPr>
              <w:t>Toute la durée du projet</w:t>
            </w:r>
          </w:p>
        </w:tc>
      </w:tr>
      <w:tr w:rsidR="0043548E" w:rsidRPr="0018596D" w14:paraId="04249804" w14:textId="77777777" w:rsidTr="00445A85">
        <w:tc>
          <w:tcPr>
            <w:tcW w:w="0" w:type="auto"/>
            <w:vMerge w:val="restart"/>
            <w:textDirection w:val="btLr"/>
            <w:vAlign w:val="center"/>
          </w:tcPr>
          <w:p w14:paraId="18486774" w14:textId="77777777" w:rsidR="0043548E" w:rsidRPr="0018596D" w:rsidRDefault="0043548E" w:rsidP="0043548E">
            <w:pPr>
              <w:ind w:left="113" w:right="113"/>
              <w:jc w:val="center"/>
              <w:rPr>
                <w:bCs/>
              </w:rPr>
            </w:pPr>
            <w:r>
              <w:rPr>
                <w:bCs/>
              </w:rPr>
              <w:t>MODÈLES</w:t>
            </w:r>
          </w:p>
        </w:tc>
        <w:tc>
          <w:tcPr>
            <w:tcW w:w="0" w:type="auto"/>
            <w:vAlign w:val="center"/>
          </w:tcPr>
          <w:p w14:paraId="2CB58411" w14:textId="77777777" w:rsidR="0043548E" w:rsidRPr="0018596D" w:rsidRDefault="0043548E" w:rsidP="0043548E">
            <w:pPr>
              <w:rPr>
                <w:bCs/>
              </w:rPr>
            </w:pPr>
            <w:r w:rsidRPr="0018596D">
              <w:rPr>
                <w:bCs/>
              </w:rPr>
              <w:t>M01. Fiche projet</w:t>
            </w:r>
          </w:p>
        </w:tc>
        <w:tc>
          <w:tcPr>
            <w:tcW w:w="0" w:type="auto"/>
            <w:vAlign w:val="center"/>
          </w:tcPr>
          <w:p w14:paraId="4A98391F" w14:textId="77777777" w:rsidR="0043548E" w:rsidRPr="0018596D" w:rsidRDefault="0043548E" w:rsidP="0043548E">
            <w:pPr>
              <w:rPr>
                <w:bCs/>
              </w:rPr>
            </w:pPr>
            <w:r>
              <w:rPr>
                <w:bCs/>
              </w:rPr>
              <w:t>MOA / MOD</w:t>
            </w:r>
          </w:p>
        </w:tc>
        <w:tc>
          <w:tcPr>
            <w:tcW w:w="0" w:type="auto"/>
            <w:shd w:val="clear" w:color="auto" w:fill="DAEEF3" w:themeFill="accent5" w:themeFillTint="33"/>
            <w:vAlign w:val="center"/>
          </w:tcPr>
          <w:p w14:paraId="4CD435E6" w14:textId="77777777" w:rsidR="0043548E" w:rsidRPr="0018596D" w:rsidRDefault="0043548E" w:rsidP="0043548E">
            <w:pPr>
              <w:rPr>
                <w:bCs/>
              </w:rPr>
            </w:pPr>
            <w:r>
              <w:rPr>
                <w:bCs/>
              </w:rPr>
              <w:t>Étape cadrage projet</w:t>
            </w:r>
          </w:p>
        </w:tc>
      </w:tr>
      <w:tr w:rsidR="0043548E" w:rsidRPr="0018596D" w14:paraId="6A55427D" w14:textId="77777777" w:rsidTr="00445A85">
        <w:tc>
          <w:tcPr>
            <w:tcW w:w="0" w:type="auto"/>
            <w:vMerge/>
            <w:vAlign w:val="center"/>
          </w:tcPr>
          <w:p w14:paraId="0AE894AB" w14:textId="77777777" w:rsidR="0043548E" w:rsidRPr="0018596D" w:rsidRDefault="0043548E" w:rsidP="0043548E">
            <w:pPr>
              <w:rPr>
                <w:bCs/>
              </w:rPr>
            </w:pPr>
          </w:p>
        </w:tc>
        <w:tc>
          <w:tcPr>
            <w:tcW w:w="0" w:type="auto"/>
            <w:vAlign w:val="center"/>
          </w:tcPr>
          <w:p w14:paraId="179C14FA" w14:textId="674BB589" w:rsidR="0043548E" w:rsidRPr="0018596D" w:rsidRDefault="0043548E" w:rsidP="008D472D">
            <w:pPr>
              <w:rPr>
                <w:bCs/>
              </w:rPr>
            </w:pPr>
            <w:r w:rsidRPr="0018596D">
              <w:rPr>
                <w:bCs/>
              </w:rPr>
              <w:t>M02. Charte de pilotage</w:t>
            </w:r>
            <w:r w:rsidR="008D472D">
              <w:rPr>
                <w:bCs/>
              </w:rPr>
              <w:t xml:space="preserve"> du projet</w:t>
            </w:r>
          </w:p>
        </w:tc>
        <w:tc>
          <w:tcPr>
            <w:tcW w:w="0" w:type="auto"/>
            <w:vAlign w:val="center"/>
          </w:tcPr>
          <w:p w14:paraId="59DD7EC7" w14:textId="77777777" w:rsidR="0043548E" w:rsidRPr="0018596D" w:rsidRDefault="0043548E" w:rsidP="0043548E">
            <w:pPr>
              <w:rPr>
                <w:bCs/>
              </w:rPr>
            </w:pPr>
            <w:r>
              <w:rPr>
                <w:bCs/>
              </w:rPr>
              <w:t>MOA /MOD</w:t>
            </w:r>
          </w:p>
        </w:tc>
        <w:tc>
          <w:tcPr>
            <w:tcW w:w="0" w:type="auto"/>
            <w:shd w:val="clear" w:color="auto" w:fill="DAEEF3" w:themeFill="accent5" w:themeFillTint="33"/>
            <w:vAlign w:val="center"/>
          </w:tcPr>
          <w:p w14:paraId="21558ED5" w14:textId="77777777" w:rsidR="0043548E" w:rsidRPr="0018596D" w:rsidRDefault="0043548E" w:rsidP="0043548E">
            <w:pPr>
              <w:rPr>
                <w:bCs/>
              </w:rPr>
            </w:pPr>
            <w:r>
              <w:rPr>
                <w:bCs/>
              </w:rPr>
              <w:t>Étape cadrage projet</w:t>
            </w:r>
          </w:p>
        </w:tc>
      </w:tr>
      <w:tr w:rsidR="0043548E" w:rsidRPr="0018596D" w14:paraId="619C48B9" w14:textId="77777777" w:rsidTr="0043548E">
        <w:tc>
          <w:tcPr>
            <w:tcW w:w="0" w:type="auto"/>
            <w:vMerge/>
            <w:vAlign w:val="center"/>
          </w:tcPr>
          <w:p w14:paraId="63E4AFB1" w14:textId="77777777" w:rsidR="0043548E" w:rsidRPr="0018596D" w:rsidRDefault="0043548E" w:rsidP="0043548E">
            <w:pPr>
              <w:rPr>
                <w:bCs/>
              </w:rPr>
            </w:pPr>
          </w:p>
        </w:tc>
        <w:tc>
          <w:tcPr>
            <w:tcW w:w="0" w:type="auto"/>
            <w:vAlign w:val="center"/>
          </w:tcPr>
          <w:p w14:paraId="573503EC" w14:textId="77777777" w:rsidR="0043548E" w:rsidRPr="0018596D" w:rsidRDefault="0043548E" w:rsidP="0043548E">
            <w:pPr>
              <w:rPr>
                <w:bCs/>
              </w:rPr>
            </w:pPr>
            <w:r w:rsidRPr="0018596D">
              <w:rPr>
                <w:bCs/>
              </w:rPr>
              <w:t>M03. Calendrier de projet</w:t>
            </w:r>
          </w:p>
        </w:tc>
        <w:tc>
          <w:tcPr>
            <w:tcW w:w="0" w:type="auto"/>
            <w:vAlign w:val="center"/>
          </w:tcPr>
          <w:p w14:paraId="27E460C8" w14:textId="752407AF" w:rsidR="0043548E" w:rsidRPr="0018596D" w:rsidRDefault="0043548E" w:rsidP="008D472D">
            <w:pPr>
              <w:rPr>
                <w:bCs/>
              </w:rPr>
            </w:pPr>
            <w:r>
              <w:rPr>
                <w:bCs/>
              </w:rPr>
              <w:t>MOA / MOD / MO</w:t>
            </w:r>
            <w:r w:rsidR="008D472D">
              <w:rPr>
                <w:bCs/>
              </w:rPr>
              <w:t>E</w:t>
            </w:r>
          </w:p>
        </w:tc>
        <w:tc>
          <w:tcPr>
            <w:tcW w:w="0" w:type="auto"/>
            <w:vAlign w:val="center"/>
          </w:tcPr>
          <w:p w14:paraId="7F61AFA5" w14:textId="77777777" w:rsidR="0043548E" w:rsidRPr="0018596D" w:rsidRDefault="0043548E" w:rsidP="0043548E">
            <w:pPr>
              <w:rPr>
                <w:bCs/>
              </w:rPr>
            </w:pPr>
            <w:r>
              <w:rPr>
                <w:bCs/>
              </w:rPr>
              <w:t>Toute la durée du projet</w:t>
            </w:r>
          </w:p>
        </w:tc>
      </w:tr>
      <w:tr w:rsidR="0043548E" w:rsidRPr="0018596D" w14:paraId="284B20C8" w14:textId="77777777" w:rsidTr="00445A85">
        <w:tc>
          <w:tcPr>
            <w:tcW w:w="0" w:type="auto"/>
            <w:vMerge/>
            <w:vAlign w:val="center"/>
          </w:tcPr>
          <w:p w14:paraId="439EBDBE" w14:textId="77777777" w:rsidR="0043548E" w:rsidRPr="0018596D" w:rsidRDefault="0043548E" w:rsidP="0043548E">
            <w:pPr>
              <w:rPr>
                <w:bCs/>
              </w:rPr>
            </w:pPr>
          </w:p>
        </w:tc>
        <w:tc>
          <w:tcPr>
            <w:tcW w:w="0" w:type="auto"/>
            <w:vAlign w:val="center"/>
          </w:tcPr>
          <w:p w14:paraId="3BE20860" w14:textId="232AF78B" w:rsidR="0043548E" w:rsidRPr="0018596D" w:rsidRDefault="0043548E" w:rsidP="0043548E">
            <w:pPr>
              <w:rPr>
                <w:bCs/>
              </w:rPr>
            </w:pPr>
            <w:r w:rsidRPr="0018596D">
              <w:rPr>
                <w:bCs/>
              </w:rPr>
              <w:t>M04. Matrice de</w:t>
            </w:r>
            <w:r w:rsidR="008D472D">
              <w:rPr>
                <w:bCs/>
              </w:rPr>
              <w:t>s coû</w:t>
            </w:r>
            <w:r w:rsidRPr="0018596D">
              <w:rPr>
                <w:bCs/>
              </w:rPr>
              <w:t>t</w:t>
            </w:r>
            <w:r w:rsidR="008D472D">
              <w:rPr>
                <w:bCs/>
              </w:rPr>
              <w:t>s</w:t>
            </w:r>
          </w:p>
        </w:tc>
        <w:tc>
          <w:tcPr>
            <w:tcW w:w="0" w:type="auto"/>
            <w:vAlign w:val="center"/>
          </w:tcPr>
          <w:p w14:paraId="6968295B" w14:textId="77777777" w:rsidR="0043548E" w:rsidRPr="0018596D" w:rsidRDefault="0043548E" w:rsidP="0043548E">
            <w:pPr>
              <w:rPr>
                <w:bCs/>
              </w:rPr>
            </w:pPr>
            <w:r>
              <w:rPr>
                <w:bCs/>
              </w:rPr>
              <w:t>MOA / MOD</w:t>
            </w:r>
          </w:p>
        </w:tc>
        <w:tc>
          <w:tcPr>
            <w:tcW w:w="0" w:type="auto"/>
            <w:shd w:val="clear" w:color="auto" w:fill="DAEEF3" w:themeFill="accent5" w:themeFillTint="33"/>
            <w:vAlign w:val="center"/>
          </w:tcPr>
          <w:p w14:paraId="5C078A22" w14:textId="77777777" w:rsidR="0043548E" w:rsidRPr="0018596D" w:rsidRDefault="0043548E" w:rsidP="0043548E">
            <w:pPr>
              <w:rPr>
                <w:bCs/>
              </w:rPr>
            </w:pPr>
            <w:r>
              <w:rPr>
                <w:bCs/>
              </w:rPr>
              <w:t>Phase planification</w:t>
            </w:r>
          </w:p>
        </w:tc>
      </w:tr>
      <w:tr w:rsidR="0043548E" w:rsidRPr="0018596D" w14:paraId="7B1B8AA6" w14:textId="77777777" w:rsidTr="0043548E">
        <w:tc>
          <w:tcPr>
            <w:tcW w:w="0" w:type="auto"/>
            <w:vMerge/>
            <w:vAlign w:val="center"/>
          </w:tcPr>
          <w:p w14:paraId="653557BE" w14:textId="77777777" w:rsidR="0043548E" w:rsidRPr="0018596D" w:rsidRDefault="0043548E" w:rsidP="0043548E">
            <w:pPr>
              <w:rPr>
                <w:bCs/>
              </w:rPr>
            </w:pPr>
          </w:p>
        </w:tc>
        <w:tc>
          <w:tcPr>
            <w:tcW w:w="0" w:type="auto"/>
            <w:vAlign w:val="center"/>
          </w:tcPr>
          <w:p w14:paraId="4A7411FA" w14:textId="77777777" w:rsidR="0043548E" w:rsidRPr="0018596D" w:rsidRDefault="0043548E" w:rsidP="0043548E">
            <w:pPr>
              <w:rPr>
                <w:bCs/>
              </w:rPr>
            </w:pPr>
            <w:r w:rsidRPr="0018596D">
              <w:rPr>
                <w:bCs/>
              </w:rPr>
              <w:t>M05. Compte rendu de réunion</w:t>
            </w:r>
          </w:p>
        </w:tc>
        <w:tc>
          <w:tcPr>
            <w:tcW w:w="0" w:type="auto"/>
            <w:vAlign w:val="center"/>
          </w:tcPr>
          <w:p w14:paraId="61E28A9F" w14:textId="77777777" w:rsidR="0043548E" w:rsidRPr="0018596D" w:rsidRDefault="0043548E" w:rsidP="0043548E">
            <w:pPr>
              <w:rPr>
                <w:bCs/>
              </w:rPr>
            </w:pPr>
            <w:r>
              <w:rPr>
                <w:bCs/>
              </w:rPr>
              <w:t>Tous les acteurs du projet</w:t>
            </w:r>
          </w:p>
        </w:tc>
        <w:tc>
          <w:tcPr>
            <w:tcW w:w="0" w:type="auto"/>
            <w:vAlign w:val="center"/>
          </w:tcPr>
          <w:p w14:paraId="4AECD7B1" w14:textId="77777777" w:rsidR="0043548E" w:rsidRPr="0018596D" w:rsidRDefault="0043548E" w:rsidP="0043548E">
            <w:pPr>
              <w:rPr>
                <w:bCs/>
              </w:rPr>
            </w:pPr>
            <w:r>
              <w:rPr>
                <w:bCs/>
              </w:rPr>
              <w:t>Toute la durée du projet</w:t>
            </w:r>
          </w:p>
        </w:tc>
      </w:tr>
      <w:tr w:rsidR="0043548E" w:rsidRPr="0018596D" w14:paraId="68AFCF2B" w14:textId="77777777" w:rsidTr="0043548E">
        <w:tc>
          <w:tcPr>
            <w:tcW w:w="0" w:type="auto"/>
            <w:vMerge/>
            <w:vAlign w:val="center"/>
          </w:tcPr>
          <w:p w14:paraId="6AA2EAFA" w14:textId="77777777" w:rsidR="0043548E" w:rsidRPr="0018596D" w:rsidRDefault="0043548E" w:rsidP="0043548E">
            <w:pPr>
              <w:rPr>
                <w:bCs/>
              </w:rPr>
            </w:pPr>
          </w:p>
        </w:tc>
        <w:tc>
          <w:tcPr>
            <w:tcW w:w="0" w:type="auto"/>
            <w:vAlign w:val="center"/>
          </w:tcPr>
          <w:p w14:paraId="071D6F96" w14:textId="77777777" w:rsidR="0043548E" w:rsidRPr="0018596D" w:rsidRDefault="0043548E" w:rsidP="0043548E">
            <w:pPr>
              <w:rPr>
                <w:bCs/>
              </w:rPr>
            </w:pPr>
            <w:r w:rsidRPr="0018596D">
              <w:rPr>
                <w:bCs/>
              </w:rPr>
              <w:t>M06. Registre de gestion documentaire</w:t>
            </w:r>
          </w:p>
        </w:tc>
        <w:tc>
          <w:tcPr>
            <w:tcW w:w="0" w:type="auto"/>
            <w:vAlign w:val="center"/>
          </w:tcPr>
          <w:p w14:paraId="0F4E7D26" w14:textId="77777777" w:rsidR="0043548E" w:rsidRPr="0018596D" w:rsidRDefault="0043548E" w:rsidP="0043548E">
            <w:pPr>
              <w:rPr>
                <w:bCs/>
              </w:rPr>
            </w:pPr>
            <w:r>
              <w:rPr>
                <w:bCs/>
              </w:rPr>
              <w:t>MOA / MOD</w:t>
            </w:r>
          </w:p>
        </w:tc>
        <w:tc>
          <w:tcPr>
            <w:tcW w:w="0" w:type="auto"/>
            <w:vAlign w:val="center"/>
          </w:tcPr>
          <w:p w14:paraId="5123E25C" w14:textId="77777777" w:rsidR="0043548E" w:rsidRPr="0018596D" w:rsidRDefault="0043548E" w:rsidP="0043548E">
            <w:pPr>
              <w:rPr>
                <w:bCs/>
              </w:rPr>
            </w:pPr>
            <w:r>
              <w:rPr>
                <w:bCs/>
              </w:rPr>
              <w:t>Toute la durée du projet</w:t>
            </w:r>
          </w:p>
        </w:tc>
      </w:tr>
      <w:tr w:rsidR="0043548E" w:rsidRPr="0018596D" w14:paraId="150DD6AD" w14:textId="77777777" w:rsidTr="0043548E">
        <w:tc>
          <w:tcPr>
            <w:tcW w:w="0" w:type="auto"/>
            <w:vMerge/>
            <w:vAlign w:val="center"/>
          </w:tcPr>
          <w:p w14:paraId="3BAB861A" w14:textId="77777777" w:rsidR="0043548E" w:rsidRPr="0018596D" w:rsidRDefault="0043548E" w:rsidP="0043548E">
            <w:pPr>
              <w:rPr>
                <w:bCs/>
              </w:rPr>
            </w:pPr>
          </w:p>
        </w:tc>
        <w:tc>
          <w:tcPr>
            <w:tcW w:w="0" w:type="auto"/>
            <w:vAlign w:val="center"/>
          </w:tcPr>
          <w:p w14:paraId="3E447959" w14:textId="77777777" w:rsidR="0043548E" w:rsidRPr="0018596D" w:rsidRDefault="0043548E" w:rsidP="0043548E">
            <w:pPr>
              <w:rPr>
                <w:bCs/>
              </w:rPr>
            </w:pPr>
            <w:r w:rsidRPr="0018596D">
              <w:rPr>
                <w:bCs/>
              </w:rPr>
              <w:t>M07. Tableau de bord de suivi de projet</w:t>
            </w:r>
          </w:p>
        </w:tc>
        <w:tc>
          <w:tcPr>
            <w:tcW w:w="0" w:type="auto"/>
            <w:vAlign w:val="center"/>
          </w:tcPr>
          <w:p w14:paraId="63F0265E" w14:textId="77777777" w:rsidR="0043548E" w:rsidRPr="0018596D" w:rsidRDefault="0043548E" w:rsidP="0043548E">
            <w:pPr>
              <w:rPr>
                <w:bCs/>
              </w:rPr>
            </w:pPr>
            <w:r>
              <w:rPr>
                <w:bCs/>
              </w:rPr>
              <w:t>MOA / MOD</w:t>
            </w:r>
          </w:p>
        </w:tc>
        <w:tc>
          <w:tcPr>
            <w:tcW w:w="0" w:type="auto"/>
            <w:vAlign w:val="center"/>
          </w:tcPr>
          <w:p w14:paraId="0EFCD897" w14:textId="77777777" w:rsidR="0043548E" w:rsidRPr="0018596D" w:rsidRDefault="0043548E" w:rsidP="0043548E">
            <w:pPr>
              <w:rPr>
                <w:bCs/>
              </w:rPr>
            </w:pPr>
            <w:r>
              <w:rPr>
                <w:bCs/>
              </w:rPr>
              <w:t>Toute la durée du projet</w:t>
            </w:r>
          </w:p>
        </w:tc>
      </w:tr>
      <w:tr w:rsidR="007304F9" w:rsidRPr="0018596D" w14:paraId="1BE4D187" w14:textId="77777777" w:rsidTr="00580A9E">
        <w:trPr>
          <w:gridAfter w:val="3"/>
          <w:trHeight w:val="269"/>
        </w:trPr>
        <w:tc>
          <w:tcPr>
            <w:tcW w:w="0" w:type="auto"/>
            <w:vMerge/>
            <w:vAlign w:val="center"/>
          </w:tcPr>
          <w:p w14:paraId="4EF158B4" w14:textId="77777777" w:rsidR="007304F9" w:rsidRPr="0018596D" w:rsidRDefault="007304F9" w:rsidP="0043548E">
            <w:pPr>
              <w:rPr>
                <w:bCs/>
              </w:rPr>
            </w:pPr>
          </w:p>
        </w:tc>
      </w:tr>
      <w:tr w:rsidR="007304F9" w:rsidRPr="0018596D" w14:paraId="1DA26C04" w14:textId="77777777" w:rsidTr="007304F9">
        <w:trPr>
          <w:gridAfter w:val="3"/>
          <w:trHeight w:val="269"/>
        </w:trPr>
        <w:tc>
          <w:tcPr>
            <w:tcW w:w="0" w:type="auto"/>
            <w:vMerge/>
            <w:vAlign w:val="center"/>
          </w:tcPr>
          <w:p w14:paraId="3446DD3E" w14:textId="77777777" w:rsidR="007304F9" w:rsidRPr="0018596D" w:rsidRDefault="007304F9" w:rsidP="0043548E">
            <w:pPr>
              <w:rPr>
                <w:bCs/>
              </w:rPr>
            </w:pPr>
          </w:p>
        </w:tc>
      </w:tr>
      <w:tr w:rsidR="0043548E" w:rsidRPr="0018596D" w14:paraId="5E5735AD" w14:textId="77777777" w:rsidTr="00445A85">
        <w:trPr>
          <w:trHeight w:val="125"/>
        </w:trPr>
        <w:tc>
          <w:tcPr>
            <w:tcW w:w="0" w:type="auto"/>
            <w:vMerge/>
            <w:vAlign w:val="center"/>
          </w:tcPr>
          <w:p w14:paraId="7B169CC8" w14:textId="77777777" w:rsidR="0043548E" w:rsidRPr="0018596D" w:rsidRDefault="0043548E" w:rsidP="0043548E">
            <w:pPr>
              <w:rPr>
                <w:bCs/>
              </w:rPr>
            </w:pPr>
          </w:p>
        </w:tc>
        <w:tc>
          <w:tcPr>
            <w:tcW w:w="0" w:type="auto"/>
            <w:vAlign w:val="center"/>
          </w:tcPr>
          <w:p w14:paraId="2D89A1DD" w14:textId="42674D3D" w:rsidR="0043548E" w:rsidRPr="0018596D" w:rsidRDefault="007304F9" w:rsidP="0043548E">
            <w:pPr>
              <w:rPr>
                <w:bCs/>
              </w:rPr>
            </w:pPr>
            <w:r>
              <w:rPr>
                <w:bCs/>
              </w:rPr>
              <w:t>M08</w:t>
            </w:r>
            <w:r w:rsidR="0043548E" w:rsidRPr="0018596D">
              <w:rPr>
                <w:bCs/>
              </w:rPr>
              <w:t>. Matrice de</w:t>
            </w:r>
            <w:r w:rsidR="008D472D">
              <w:rPr>
                <w:bCs/>
              </w:rPr>
              <w:t>s</w:t>
            </w:r>
            <w:r w:rsidR="0043548E" w:rsidRPr="0018596D">
              <w:rPr>
                <w:bCs/>
              </w:rPr>
              <w:t xml:space="preserve"> risques</w:t>
            </w:r>
          </w:p>
        </w:tc>
        <w:tc>
          <w:tcPr>
            <w:tcW w:w="0" w:type="auto"/>
            <w:vAlign w:val="center"/>
          </w:tcPr>
          <w:p w14:paraId="141362D8" w14:textId="77777777" w:rsidR="0043548E" w:rsidRPr="0018596D" w:rsidRDefault="0043548E" w:rsidP="0043548E">
            <w:pPr>
              <w:rPr>
                <w:bCs/>
              </w:rPr>
            </w:pPr>
            <w:r>
              <w:rPr>
                <w:bCs/>
              </w:rPr>
              <w:t>MOA / MOD</w:t>
            </w:r>
          </w:p>
        </w:tc>
        <w:tc>
          <w:tcPr>
            <w:tcW w:w="0" w:type="auto"/>
            <w:shd w:val="clear" w:color="auto" w:fill="DAEEF3" w:themeFill="accent5" w:themeFillTint="33"/>
            <w:vAlign w:val="center"/>
          </w:tcPr>
          <w:p w14:paraId="46C3BDDA" w14:textId="77777777" w:rsidR="0043548E" w:rsidRPr="0018596D" w:rsidRDefault="0043548E" w:rsidP="0043548E">
            <w:pPr>
              <w:rPr>
                <w:bCs/>
              </w:rPr>
            </w:pPr>
            <w:r>
              <w:rPr>
                <w:bCs/>
              </w:rPr>
              <w:t>Étape cadrage projet</w:t>
            </w:r>
          </w:p>
        </w:tc>
      </w:tr>
      <w:tr w:rsidR="0043548E" w:rsidRPr="0018596D" w14:paraId="25BCD7DF" w14:textId="77777777" w:rsidTr="00445A85">
        <w:tc>
          <w:tcPr>
            <w:tcW w:w="0" w:type="auto"/>
            <w:vMerge/>
            <w:vAlign w:val="center"/>
          </w:tcPr>
          <w:p w14:paraId="52B313C0" w14:textId="77777777" w:rsidR="0043548E" w:rsidRPr="0018596D" w:rsidRDefault="0043548E" w:rsidP="0043548E">
            <w:pPr>
              <w:rPr>
                <w:bCs/>
              </w:rPr>
            </w:pPr>
          </w:p>
        </w:tc>
        <w:tc>
          <w:tcPr>
            <w:tcW w:w="0" w:type="auto"/>
            <w:vAlign w:val="center"/>
          </w:tcPr>
          <w:p w14:paraId="3B0987CA" w14:textId="77777777" w:rsidR="0043548E" w:rsidRPr="0018596D" w:rsidRDefault="007304F9" w:rsidP="007304F9">
            <w:pPr>
              <w:rPr>
                <w:bCs/>
              </w:rPr>
            </w:pPr>
            <w:r>
              <w:rPr>
                <w:bCs/>
              </w:rPr>
              <w:t>M09</w:t>
            </w:r>
            <w:r w:rsidR="0043548E" w:rsidRPr="0018596D">
              <w:rPr>
                <w:bCs/>
              </w:rPr>
              <w:t>. Matrice des surfaces</w:t>
            </w:r>
          </w:p>
        </w:tc>
        <w:tc>
          <w:tcPr>
            <w:tcW w:w="0" w:type="auto"/>
            <w:vAlign w:val="center"/>
          </w:tcPr>
          <w:p w14:paraId="77AB1E74" w14:textId="1B0FA604" w:rsidR="0043548E" w:rsidRPr="0018596D" w:rsidRDefault="0043548E" w:rsidP="0043548E">
            <w:pPr>
              <w:rPr>
                <w:bCs/>
              </w:rPr>
            </w:pPr>
            <w:r>
              <w:rPr>
                <w:bCs/>
              </w:rPr>
              <w:t>MOA / MOD / MO</w:t>
            </w:r>
            <w:r w:rsidR="00E54D44">
              <w:rPr>
                <w:bCs/>
              </w:rPr>
              <w:t>E</w:t>
            </w:r>
          </w:p>
        </w:tc>
        <w:tc>
          <w:tcPr>
            <w:tcW w:w="0" w:type="auto"/>
            <w:shd w:val="clear" w:color="auto" w:fill="DAEEF3" w:themeFill="accent5" w:themeFillTint="33"/>
            <w:vAlign w:val="center"/>
          </w:tcPr>
          <w:p w14:paraId="7ABC52AE" w14:textId="77777777" w:rsidR="0043548E" w:rsidRPr="0018596D" w:rsidRDefault="0043548E" w:rsidP="0043548E">
            <w:pPr>
              <w:rPr>
                <w:bCs/>
              </w:rPr>
            </w:pPr>
            <w:r>
              <w:rPr>
                <w:bCs/>
              </w:rPr>
              <w:t>Étape programmation</w:t>
            </w:r>
          </w:p>
        </w:tc>
      </w:tr>
      <w:tr w:rsidR="0043548E" w:rsidRPr="0018596D" w14:paraId="00EC486F" w14:textId="77777777" w:rsidTr="00445A85">
        <w:tc>
          <w:tcPr>
            <w:tcW w:w="0" w:type="auto"/>
            <w:vMerge/>
            <w:vAlign w:val="center"/>
          </w:tcPr>
          <w:p w14:paraId="58B246D3" w14:textId="77777777" w:rsidR="0043548E" w:rsidRPr="0018596D" w:rsidRDefault="0043548E" w:rsidP="0043548E">
            <w:pPr>
              <w:rPr>
                <w:bCs/>
              </w:rPr>
            </w:pPr>
          </w:p>
        </w:tc>
        <w:tc>
          <w:tcPr>
            <w:tcW w:w="0" w:type="auto"/>
            <w:vAlign w:val="center"/>
          </w:tcPr>
          <w:p w14:paraId="4A53EB10" w14:textId="77777777" w:rsidR="0043548E" w:rsidRPr="0018596D" w:rsidRDefault="00580A9E" w:rsidP="007304F9">
            <w:pPr>
              <w:rPr>
                <w:bCs/>
              </w:rPr>
            </w:pPr>
            <w:r>
              <w:rPr>
                <w:bCs/>
              </w:rPr>
              <w:t>M1</w:t>
            </w:r>
            <w:r w:rsidR="007304F9">
              <w:rPr>
                <w:bCs/>
              </w:rPr>
              <w:t>1</w:t>
            </w:r>
            <w:r>
              <w:rPr>
                <w:bCs/>
              </w:rPr>
              <w:t xml:space="preserve">. </w:t>
            </w:r>
            <w:r w:rsidR="007304F9" w:rsidRPr="007304F9">
              <w:rPr>
                <w:bCs/>
              </w:rPr>
              <w:t>Recommandations règlement de consultation MOE</w:t>
            </w:r>
          </w:p>
        </w:tc>
        <w:tc>
          <w:tcPr>
            <w:tcW w:w="0" w:type="auto"/>
            <w:vAlign w:val="center"/>
          </w:tcPr>
          <w:p w14:paraId="106D998F" w14:textId="77777777" w:rsidR="0043548E" w:rsidRPr="0018596D" w:rsidRDefault="0043548E" w:rsidP="0043548E">
            <w:pPr>
              <w:rPr>
                <w:bCs/>
              </w:rPr>
            </w:pPr>
            <w:r>
              <w:rPr>
                <w:bCs/>
              </w:rPr>
              <w:t>MOA / MOD</w:t>
            </w:r>
          </w:p>
        </w:tc>
        <w:tc>
          <w:tcPr>
            <w:tcW w:w="0" w:type="auto"/>
            <w:shd w:val="clear" w:color="auto" w:fill="FDE9D9" w:themeFill="accent6" w:themeFillTint="33"/>
            <w:vAlign w:val="center"/>
          </w:tcPr>
          <w:p w14:paraId="57A8C722" w14:textId="77777777" w:rsidR="0043548E" w:rsidRPr="0018596D" w:rsidRDefault="0043548E" w:rsidP="0043548E">
            <w:pPr>
              <w:rPr>
                <w:bCs/>
              </w:rPr>
            </w:pPr>
            <w:r>
              <w:rPr>
                <w:bCs/>
              </w:rPr>
              <w:t>Phase conception</w:t>
            </w:r>
          </w:p>
        </w:tc>
      </w:tr>
      <w:tr w:rsidR="00580A9E" w:rsidRPr="0018596D" w14:paraId="418D58F5" w14:textId="77777777" w:rsidTr="00445A85">
        <w:tc>
          <w:tcPr>
            <w:tcW w:w="0" w:type="auto"/>
            <w:vMerge/>
            <w:vAlign w:val="center"/>
          </w:tcPr>
          <w:p w14:paraId="03A37F14" w14:textId="77777777" w:rsidR="00580A9E" w:rsidRPr="0018596D" w:rsidRDefault="00580A9E" w:rsidP="0043548E">
            <w:pPr>
              <w:rPr>
                <w:bCs/>
              </w:rPr>
            </w:pPr>
          </w:p>
        </w:tc>
        <w:tc>
          <w:tcPr>
            <w:tcW w:w="0" w:type="auto"/>
            <w:vAlign w:val="center"/>
          </w:tcPr>
          <w:p w14:paraId="324ED0F3" w14:textId="2BA13FCA" w:rsidR="00580A9E" w:rsidRDefault="00580A9E" w:rsidP="008D472D">
            <w:pPr>
              <w:rPr>
                <w:bCs/>
              </w:rPr>
            </w:pPr>
            <w:r>
              <w:rPr>
                <w:bCs/>
              </w:rPr>
              <w:t>M1</w:t>
            </w:r>
            <w:r w:rsidR="007304F9">
              <w:rPr>
                <w:bCs/>
              </w:rPr>
              <w:t>2</w:t>
            </w:r>
            <w:r>
              <w:rPr>
                <w:bCs/>
              </w:rPr>
              <w:t xml:space="preserve">. </w:t>
            </w:r>
            <w:r w:rsidR="007304F9" w:rsidRPr="007304F9">
              <w:rPr>
                <w:bCs/>
              </w:rPr>
              <w:t xml:space="preserve">Grille d'évaluation </w:t>
            </w:r>
            <w:r w:rsidR="008D472D">
              <w:rPr>
                <w:bCs/>
              </w:rPr>
              <w:t>MOE</w:t>
            </w:r>
          </w:p>
        </w:tc>
        <w:tc>
          <w:tcPr>
            <w:tcW w:w="0" w:type="auto"/>
            <w:vAlign w:val="center"/>
          </w:tcPr>
          <w:p w14:paraId="14B2BF79" w14:textId="77777777" w:rsidR="00580A9E" w:rsidRPr="0018596D" w:rsidRDefault="00580A9E" w:rsidP="008B1E9C">
            <w:pPr>
              <w:rPr>
                <w:bCs/>
              </w:rPr>
            </w:pPr>
            <w:r>
              <w:rPr>
                <w:bCs/>
              </w:rPr>
              <w:t>MOA / MOD</w:t>
            </w:r>
          </w:p>
        </w:tc>
        <w:tc>
          <w:tcPr>
            <w:tcW w:w="0" w:type="auto"/>
            <w:shd w:val="clear" w:color="auto" w:fill="FDE9D9" w:themeFill="accent6" w:themeFillTint="33"/>
            <w:vAlign w:val="center"/>
          </w:tcPr>
          <w:p w14:paraId="28683A32" w14:textId="77777777" w:rsidR="00580A9E" w:rsidRPr="0018596D" w:rsidRDefault="00580A9E" w:rsidP="008B1E9C">
            <w:pPr>
              <w:rPr>
                <w:bCs/>
              </w:rPr>
            </w:pPr>
            <w:r>
              <w:rPr>
                <w:bCs/>
              </w:rPr>
              <w:t>Phase conception</w:t>
            </w:r>
          </w:p>
        </w:tc>
      </w:tr>
      <w:tr w:rsidR="00580A9E" w:rsidRPr="0018596D" w14:paraId="1F9386D2" w14:textId="77777777" w:rsidTr="00445A85">
        <w:tc>
          <w:tcPr>
            <w:tcW w:w="0" w:type="auto"/>
            <w:vMerge/>
            <w:vAlign w:val="center"/>
          </w:tcPr>
          <w:p w14:paraId="669A8774" w14:textId="77777777" w:rsidR="00580A9E" w:rsidRPr="0018596D" w:rsidRDefault="00580A9E" w:rsidP="0043548E">
            <w:pPr>
              <w:rPr>
                <w:bCs/>
              </w:rPr>
            </w:pPr>
          </w:p>
        </w:tc>
        <w:tc>
          <w:tcPr>
            <w:tcW w:w="0" w:type="auto"/>
            <w:vAlign w:val="center"/>
          </w:tcPr>
          <w:p w14:paraId="514B6A92" w14:textId="77777777" w:rsidR="00580A9E" w:rsidRPr="0018596D" w:rsidRDefault="007304F9" w:rsidP="008B1E9C">
            <w:pPr>
              <w:rPr>
                <w:bCs/>
              </w:rPr>
            </w:pPr>
            <w:r>
              <w:rPr>
                <w:bCs/>
              </w:rPr>
              <w:t>M13</w:t>
            </w:r>
            <w:r w:rsidR="00580A9E" w:rsidRPr="0018596D">
              <w:rPr>
                <w:bCs/>
              </w:rPr>
              <w:t>. Charte chantier vert</w:t>
            </w:r>
          </w:p>
        </w:tc>
        <w:tc>
          <w:tcPr>
            <w:tcW w:w="0" w:type="auto"/>
            <w:vAlign w:val="center"/>
          </w:tcPr>
          <w:p w14:paraId="55443F6D" w14:textId="77777777" w:rsidR="00580A9E" w:rsidRPr="0018596D" w:rsidRDefault="00580A9E" w:rsidP="008B1E9C">
            <w:pPr>
              <w:rPr>
                <w:bCs/>
              </w:rPr>
            </w:pPr>
            <w:r>
              <w:rPr>
                <w:bCs/>
              </w:rPr>
              <w:t>MOA / MOD</w:t>
            </w:r>
            <w:r w:rsidR="007304F9">
              <w:rPr>
                <w:bCs/>
              </w:rPr>
              <w:t>/entreprise</w:t>
            </w:r>
          </w:p>
        </w:tc>
        <w:tc>
          <w:tcPr>
            <w:tcW w:w="0" w:type="auto"/>
            <w:shd w:val="clear" w:color="auto" w:fill="FDE9D9" w:themeFill="accent6" w:themeFillTint="33"/>
            <w:vAlign w:val="center"/>
          </w:tcPr>
          <w:p w14:paraId="36421104" w14:textId="77777777" w:rsidR="00580A9E" w:rsidRPr="0018596D" w:rsidRDefault="00580A9E" w:rsidP="008B1E9C">
            <w:pPr>
              <w:rPr>
                <w:bCs/>
              </w:rPr>
            </w:pPr>
            <w:r>
              <w:rPr>
                <w:bCs/>
              </w:rPr>
              <w:t>Étape DCE</w:t>
            </w:r>
          </w:p>
        </w:tc>
      </w:tr>
      <w:tr w:rsidR="0043548E" w:rsidRPr="0018596D" w14:paraId="472DFC24" w14:textId="77777777" w:rsidTr="00445A85">
        <w:tc>
          <w:tcPr>
            <w:tcW w:w="0" w:type="auto"/>
            <w:vMerge/>
            <w:vAlign w:val="center"/>
          </w:tcPr>
          <w:p w14:paraId="79A7DAE3" w14:textId="77777777" w:rsidR="0043548E" w:rsidRPr="0018596D" w:rsidRDefault="0043548E" w:rsidP="0043548E">
            <w:pPr>
              <w:rPr>
                <w:bCs/>
              </w:rPr>
            </w:pPr>
          </w:p>
        </w:tc>
        <w:tc>
          <w:tcPr>
            <w:tcW w:w="0" w:type="auto"/>
            <w:vAlign w:val="center"/>
          </w:tcPr>
          <w:p w14:paraId="378523F0" w14:textId="22476C8A" w:rsidR="0043548E" w:rsidRPr="0018596D" w:rsidRDefault="0043548E" w:rsidP="007B2A72">
            <w:pPr>
              <w:rPr>
                <w:bCs/>
              </w:rPr>
            </w:pPr>
            <w:r w:rsidRPr="0018596D">
              <w:rPr>
                <w:bCs/>
              </w:rPr>
              <w:t>M1</w:t>
            </w:r>
            <w:r w:rsidR="007B2A72">
              <w:rPr>
                <w:bCs/>
              </w:rPr>
              <w:t>4</w:t>
            </w:r>
            <w:r w:rsidRPr="0018596D">
              <w:rPr>
                <w:bCs/>
              </w:rPr>
              <w:t xml:space="preserve">. </w:t>
            </w:r>
            <w:r w:rsidR="008D472D" w:rsidRPr="008D472D">
              <w:rPr>
                <w:bCs/>
              </w:rPr>
              <w:t>Recommandations règlement de consultation entreprises</w:t>
            </w:r>
          </w:p>
        </w:tc>
        <w:tc>
          <w:tcPr>
            <w:tcW w:w="0" w:type="auto"/>
            <w:vAlign w:val="center"/>
          </w:tcPr>
          <w:p w14:paraId="09C07034" w14:textId="77777777" w:rsidR="0043548E" w:rsidRPr="0018596D" w:rsidRDefault="0043548E" w:rsidP="0043548E">
            <w:pPr>
              <w:rPr>
                <w:bCs/>
              </w:rPr>
            </w:pPr>
            <w:r>
              <w:rPr>
                <w:bCs/>
              </w:rPr>
              <w:t>MOA / MOD</w:t>
            </w:r>
          </w:p>
        </w:tc>
        <w:tc>
          <w:tcPr>
            <w:tcW w:w="0" w:type="auto"/>
            <w:shd w:val="clear" w:color="auto" w:fill="FDE9D9" w:themeFill="accent6" w:themeFillTint="33"/>
            <w:vAlign w:val="center"/>
          </w:tcPr>
          <w:p w14:paraId="369D2F57" w14:textId="77777777" w:rsidR="0043548E" w:rsidRPr="0018596D" w:rsidRDefault="0043548E" w:rsidP="0043548E">
            <w:pPr>
              <w:rPr>
                <w:bCs/>
              </w:rPr>
            </w:pPr>
            <w:r>
              <w:rPr>
                <w:bCs/>
              </w:rPr>
              <w:t>Étape DCE</w:t>
            </w:r>
          </w:p>
        </w:tc>
      </w:tr>
      <w:tr w:rsidR="00580A9E" w:rsidRPr="0018596D" w14:paraId="75BCB16E" w14:textId="77777777" w:rsidTr="00445A85">
        <w:tc>
          <w:tcPr>
            <w:tcW w:w="0" w:type="auto"/>
            <w:vMerge/>
            <w:vAlign w:val="center"/>
          </w:tcPr>
          <w:p w14:paraId="4A2EBB42" w14:textId="77777777" w:rsidR="00580A9E" w:rsidRPr="0018596D" w:rsidRDefault="00580A9E" w:rsidP="0043548E">
            <w:pPr>
              <w:rPr>
                <w:bCs/>
              </w:rPr>
            </w:pPr>
          </w:p>
        </w:tc>
        <w:tc>
          <w:tcPr>
            <w:tcW w:w="0" w:type="auto"/>
            <w:vAlign w:val="center"/>
          </w:tcPr>
          <w:p w14:paraId="7DD2A612" w14:textId="77777777" w:rsidR="00580A9E" w:rsidRPr="0018596D" w:rsidRDefault="007B2A72" w:rsidP="00580A9E">
            <w:pPr>
              <w:rPr>
                <w:bCs/>
              </w:rPr>
            </w:pPr>
            <w:r>
              <w:rPr>
                <w:bCs/>
              </w:rPr>
              <w:t>M15</w:t>
            </w:r>
            <w:r w:rsidR="00580A9E">
              <w:rPr>
                <w:bCs/>
              </w:rPr>
              <w:t>. Grille d’évaluation</w:t>
            </w:r>
            <w:r>
              <w:rPr>
                <w:bCs/>
              </w:rPr>
              <w:t xml:space="preserve"> entreprise</w:t>
            </w:r>
          </w:p>
        </w:tc>
        <w:tc>
          <w:tcPr>
            <w:tcW w:w="0" w:type="auto"/>
            <w:vAlign w:val="center"/>
          </w:tcPr>
          <w:p w14:paraId="1539EB3D" w14:textId="77777777" w:rsidR="00580A9E" w:rsidRPr="0018596D" w:rsidRDefault="00580A9E" w:rsidP="008B1E9C">
            <w:pPr>
              <w:rPr>
                <w:bCs/>
              </w:rPr>
            </w:pPr>
            <w:r>
              <w:rPr>
                <w:bCs/>
              </w:rPr>
              <w:t>MOA / MOD</w:t>
            </w:r>
          </w:p>
        </w:tc>
        <w:tc>
          <w:tcPr>
            <w:tcW w:w="0" w:type="auto"/>
            <w:shd w:val="clear" w:color="auto" w:fill="FDE9D9" w:themeFill="accent6" w:themeFillTint="33"/>
            <w:vAlign w:val="center"/>
          </w:tcPr>
          <w:p w14:paraId="6A024FCF" w14:textId="77777777" w:rsidR="00580A9E" w:rsidRPr="0018596D" w:rsidRDefault="00580A9E" w:rsidP="008B1E9C">
            <w:pPr>
              <w:rPr>
                <w:bCs/>
              </w:rPr>
            </w:pPr>
            <w:r>
              <w:rPr>
                <w:bCs/>
              </w:rPr>
              <w:t>Étape DCE</w:t>
            </w:r>
          </w:p>
        </w:tc>
      </w:tr>
      <w:tr w:rsidR="0043548E" w:rsidRPr="0018596D" w14:paraId="27A65244" w14:textId="77777777" w:rsidTr="00445A85">
        <w:tc>
          <w:tcPr>
            <w:tcW w:w="0" w:type="auto"/>
            <w:vMerge/>
            <w:vAlign w:val="center"/>
          </w:tcPr>
          <w:p w14:paraId="62EFC51E" w14:textId="77777777" w:rsidR="0043548E" w:rsidRPr="0018596D" w:rsidRDefault="0043548E" w:rsidP="0043548E">
            <w:pPr>
              <w:rPr>
                <w:bCs/>
              </w:rPr>
            </w:pPr>
          </w:p>
        </w:tc>
        <w:tc>
          <w:tcPr>
            <w:tcW w:w="0" w:type="auto"/>
            <w:vAlign w:val="center"/>
          </w:tcPr>
          <w:p w14:paraId="2369E8FE" w14:textId="77777777" w:rsidR="0043548E" w:rsidRPr="0018596D" w:rsidRDefault="0043548E" w:rsidP="00580A9E">
            <w:pPr>
              <w:rPr>
                <w:bCs/>
              </w:rPr>
            </w:pPr>
            <w:r w:rsidRPr="0018596D">
              <w:rPr>
                <w:bCs/>
              </w:rPr>
              <w:t>M1</w:t>
            </w:r>
            <w:r w:rsidR="007B2A72">
              <w:rPr>
                <w:bCs/>
              </w:rPr>
              <w:t>6</w:t>
            </w:r>
            <w:r w:rsidRPr="0018596D">
              <w:rPr>
                <w:bCs/>
              </w:rPr>
              <w:t xml:space="preserve">. </w:t>
            </w:r>
            <w:r w:rsidR="00580A9E" w:rsidRPr="0018596D">
              <w:rPr>
                <w:bCs/>
              </w:rPr>
              <w:t xml:space="preserve">Note d’alerte </w:t>
            </w:r>
          </w:p>
        </w:tc>
        <w:tc>
          <w:tcPr>
            <w:tcW w:w="0" w:type="auto"/>
            <w:vAlign w:val="center"/>
          </w:tcPr>
          <w:p w14:paraId="311C0AA0" w14:textId="77777777" w:rsidR="0043548E" w:rsidRPr="0018596D" w:rsidRDefault="00580A9E" w:rsidP="0043548E">
            <w:pPr>
              <w:rPr>
                <w:bCs/>
              </w:rPr>
            </w:pPr>
            <w:r>
              <w:rPr>
                <w:bCs/>
              </w:rPr>
              <w:t>MOA / MOD</w:t>
            </w:r>
          </w:p>
        </w:tc>
        <w:tc>
          <w:tcPr>
            <w:tcW w:w="0" w:type="auto"/>
            <w:shd w:val="clear" w:color="auto" w:fill="EAF1DD" w:themeFill="accent3" w:themeFillTint="33"/>
            <w:vAlign w:val="center"/>
          </w:tcPr>
          <w:p w14:paraId="1BD0785D" w14:textId="77777777" w:rsidR="0043548E" w:rsidRPr="0018596D" w:rsidRDefault="0043548E" w:rsidP="0043548E">
            <w:pPr>
              <w:rPr>
                <w:bCs/>
              </w:rPr>
            </w:pPr>
            <w:r>
              <w:rPr>
                <w:bCs/>
              </w:rPr>
              <w:t>Étape contrôle des travaux</w:t>
            </w:r>
          </w:p>
        </w:tc>
      </w:tr>
      <w:tr w:rsidR="00580A9E" w:rsidRPr="0018596D" w14:paraId="42F52241" w14:textId="77777777" w:rsidTr="00445A85">
        <w:tc>
          <w:tcPr>
            <w:tcW w:w="0" w:type="auto"/>
            <w:vMerge/>
            <w:vAlign w:val="center"/>
          </w:tcPr>
          <w:p w14:paraId="32AEC34F" w14:textId="77777777" w:rsidR="00580A9E" w:rsidRPr="0018596D" w:rsidRDefault="00580A9E" w:rsidP="0043548E">
            <w:pPr>
              <w:rPr>
                <w:bCs/>
              </w:rPr>
            </w:pPr>
          </w:p>
        </w:tc>
        <w:tc>
          <w:tcPr>
            <w:tcW w:w="0" w:type="auto"/>
            <w:vAlign w:val="center"/>
          </w:tcPr>
          <w:p w14:paraId="758787E9" w14:textId="77777777" w:rsidR="00580A9E" w:rsidRPr="0018596D" w:rsidRDefault="007B2A72" w:rsidP="0043548E">
            <w:pPr>
              <w:rPr>
                <w:bCs/>
              </w:rPr>
            </w:pPr>
            <w:r>
              <w:rPr>
                <w:bCs/>
              </w:rPr>
              <w:t>M17</w:t>
            </w:r>
            <w:r w:rsidR="00580A9E" w:rsidRPr="0018596D">
              <w:rPr>
                <w:bCs/>
              </w:rPr>
              <w:t>.Tableau de suivi des réserves</w:t>
            </w:r>
          </w:p>
        </w:tc>
        <w:tc>
          <w:tcPr>
            <w:tcW w:w="0" w:type="auto"/>
            <w:vAlign w:val="center"/>
          </w:tcPr>
          <w:p w14:paraId="6B75EA28" w14:textId="0F3B6D1A" w:rsidR="00580A9E" w:rsidRPr="0018596D" w:rsidRDefault="00580A9E" w:rsidP="008B1E9C">
            <w:pPr>
              <w:rPr>
                <w:bCs/>
              </w:rPr>
            </w:pPr>
            <w:r>
              <w:rPr>
                <w:bCs/>
              </w:rPr>
              <w:t>MOA / MOD / MO</w:t>
            </w:r>
            <w:r w:rsidR="00E54D44">
              <w:rPr>
                <w:bCs/>
              </w:rPr>
              <w:t>E</w:t>
            </w:r>
          </w:p>
        </w:tc>
        <w:tc>
          <w:tcPr>
            <w:tcW w:w="0" w:type="auto"/>
            <w:shd w:val="clear" w:color="auto" w:fill="EAF1DD" w:themeFill="accent3" w:themeFillTint="33"/>
            <w:vAlign w:val="center"/>
          </w:tcPr>
          <w:p w14:paraId="25A4EBC1" w14:textId="77777777" w:rsidR="00580A9E" w:rsidRPr="0018596D" w:rsidRDefault="00580A9E" w:rsidP="008B1E9C">
            <w:pPr>
              <w:rPr>
                <w:bCs/>
              </w:rPr>
            </w:pPr>
            <w:r>
              <w:rPr>
                <w:bCs/>
              </w:rPr>
              <w:t>Étape contrôle des travaux et réception des travaux</w:t>
            </w:r>
          </w:p>
        </w:tc>
      </w:tr>
      <w:tr w:rsidR="00580A9E" w:rsidRPr="0018596D" w14:paraId="44E8F243" w14:textId="77777777" w:rsidTr="00445A85">
        <w:tc>
          <w:tcPr>
            <w:tcW w:w="0" w:type="auto"/>
            <w:vMerge/>
            <w:vAlign w:val="center"/>
          </w:tcPr>
          <w:p w14:paraId="512FFAF8" w14:textId="77777777" w:rsidR="00580A9E" w:rsidRPr="0018596D" w:rsidRDefault="00580A9E" w:rsidP="0043548E">
            <w:pPr>
              <w:rPr>
                <w:bCs/>
              </w:rPr>
            </w:pPr>
          </w:p>
        </w:tc>
        <w:tc>
          <w:tcPr>
            <w:tcW w:w="0" w:type="auto"/>
            <w:vAlign w:val="center"/>
          </w:tcPr>
          <w:p w14:paraId="38BBD064" w14:textId="77777777" w:rsidR="00580A9E" w:rsidRPr="0018596D" w:rsidRDefault="007B2A72" w:rsidP="0043548E">
            <w:pPr>
              <w:rPr>
                <w:bCs/>
              </w:rPr>
            </w:pPr>
            <w:r>
              <w:rPr>
                <w:bCs/>
              </w:rPr>
              <w:t>M18</w:t>
            </w:r>
            <w:r w:rsidR="00580A9E">
              <w:rPr>
                <w:bCs/>
              </w:rPr>
              <w:t xml:space="preserve">. </w:t>
            </w:r>
            <w:r w:rsidR="00580A9E" w:rsidRPr="0018596D">
              <w:rPr>
                <w:bCs/>
              </w:rPr>
              <w:t>Compte rendu réunion de chantier</w:t>
            </w:r>
          </w:p>
        </w:tc>
        <w:tc>
          <w:tcPr>
            <w:tcW w:w="0" w:type="auto"/>
            <w:vAlign w:val="center"/>
          </w:tcPr>
          <w:p w14:paraId="18364D12" w14:textId="77777777" w:rsidR="00580A9E" w:rsidRPr="0018596D" w:rsidRDefault="00580A9E" w:rsidP="008B1E9C">
            <w:pPr>
              <w:rPr>
                <w:bCs/>
              </w:rPr>
            </w:pPr>
            <w:r>
              <w:rPr>
                <w:bCs/>
              </w:rPr>
              <w:t>Moe/ entreprises</w:t>
            </w:r>
          </w:p>
        </w:tc>
        <w:tc>
          <w:tcPr>
            <w:tcW w:w="0" w:type="auto"/>
            <w:shd w:val="clear" w:color="auto" w:fill="EAF1DD" w:themeFill="accent3" w:themeFillTint="33"/>
            <w:vAlign w:val="center"/>
          </w:tcPr>
          <w:p w14:paraId="76375C9D" w14:textId="77777777" w:rsidR="00580A9E" w:rsidRPr="0018596D" w:rsidRDefault="00580A9E" w:rsidP="008B1E9C">
            <w:pPr>
              <w:rPr>
                <w:bCs/>
              </w:rPr>
            </w:pPr>
            <w:r>
              <w:rPr>
                <w:bCs/>
              </w:rPr>
              <w:t>Étape contrôle des travaux</w:t>
            </w:r>
          </w:p>
        </w:tc>
      </w:tr>
      <w:tr w:rsidR="00580A9E" w:rsidRPr="0018596D" w14:paraId="6C2F194D" w14:textId="77777777" w:rsidTr="00445A85">
        <w:tc>
          <w:tcPr>
            <w:tcW w:w="0" w:type="auto"/>
            <w:vMerge/>
            <w:vAlign w:val="center"/>
          </w:tcPr>
          <w:p w14:paraId="37A2DEAA" w14:textId="77777777" w:rsidR="00580A9E" w:rsidRPr="0018596D" w:rsidRDefault="00580A9E" w:rsidP="0043548E">
            <w:pPr>
              <w:rPr>
                <w:bCs/>
              </w:rPr>
            </w:pPr>
          </w:p>
        </w:tc>
        <w:tc>
          <w:tcPr>
            <w:tcW w:w="0" w:type="auto"/>
            <w:vAlign w:val="center"/>
          </w:tcPr>
          <w:p w14:paraId="7E44EFED" w14:textId="27614D64" w:rsidR="00580A9E" w:rsidRPr="0018596D" w:rsidRDefault="007B2A72" w:rsidP="008D472D">
            <w:pPr>
              <w:rPr>
                <w:bCs/>
              </w:rPr>
            </w:pPr>
            <w:r>
              <w:rPr>
                <w:bCs/>
              </w:rPr>
              <w:t>M19</w:t>
            </w:r>
            <w:r w:rsidR="00580A9E">
              <w:rPr>
                <w:bCs/>
              </w:rPr>
              <w:t xml:space="preserve">. </w:t>
            </w:r>
            <w:r w:rsidR="00580A9E" w:rsidRPr="00580A9E">
              <w:rPr>
                <w:bCs/>
              </w:rPr>
              <w:t xml:space="preserve">Rapport </w:t>
            </w:r>
            <w:r w:rsidR="008D472D" w:rsidRPr="00580A9E">
              <w:rPr>
                <w:bCs/>
              </w:rPr>
              <w:t xml:space="preserve">mensuel </w:t>
            </w:r>
            <w:r w:rsidR="00580A9E" w:rsidRPr="00580A9E">
              <w:rPr>
                <w:bCs/>
              </w:rPr>
              <w:t xml:space="preserve">de suivi de chantier </w:t>
            </w:r>
          </w:p>
        </w:tc>
        <w:tc>
          <w:tcPr>
            <w:tcW w:w="0" w:type="auto"/>
            <w:vAlign w:val="center"/>
          </w:tcPr>
          <w:p w14:paraId="35B564F0" w14:textId="77777777" w:rsidR="00580A9E" w:rsidRPr="0018596D" w:rsidRDefault="00580A9E" w:rsidP="0043548E">
            <w:pPr>
              <w:rPr>
                <w:bCs/>
              </w:rPr>
            </w:pPr>
            <w:r>
              <w:rPr>
                <w:bCs/>
              </w:rPr>
              <w:t>OPC / BCT / MOA / MOD</w:t>
            </w:r>
          </w:p>
        </w:tc>
        <w:tc>
          <w:tcPr>
            <w:tcW w:w="0" w:type="auto"/>
            <w:shd w:val="clear" w:color="auto" w:fill="EAF1DD" w:themeFill="accent3" w:themeFillTint="33"/>
            <w:vAlign w:val="center"/>
          </w:tcPr>
          <w:p w14:paraId="0AEE1F30" w14:textId="77777777" w:rsidR="00580A9E" w:rsidRPr="0018596D" w:rsidRDefault="00580A9E" w:rsidP="0043548E">
            <w:pPr>
              <w:rPr>
                <w:bCs/>
              </w:rPr>
            </w:pPr>
            <w:r>
              <w:rPr>
                <w:bCs/>
              </w:rPr>
              <w:t>Étape contrôle des travaux</w:t>
            </w:r>
          </w:p>
        </w:tc>
      </w:tr>
      <w:tr w:rsidR="00580A9E" w:rsidRPr="0018596D" w14:paraId="0ECCD9D4" w14:textId="77777777" w:rsidTr="00445A85">
        <w:tc>
          <w:tcPr>
            <w:tcW w:w="0" w:type="auto"/>
            <w:vMerge/>
            <w:vAlign w:val="center"/>
          </w:tcPr>
          <w:p w14:paraId="65EA86E5" w14:textId="77777777" w:rsidR="00580A9E" w:rsidRPr="0018596D" w:rsidRDefault="00580A9E" w:rsidP="0043548E">
            <w:pPr>
              <w:rPr>
                <w:bCs/>
              </w:rPr>
            </w:pPr>
          </w:p>
        </w:tc>
        <w:tc>
          <w:tcPr>
            <w:tcW w:w="0" w:type="auto"/>
            <w:vAlign w:val="center"/>
          </w:tcPr>
          <w:p w14:paraId="7145FCFE" w14:textId="5AE2BFCE" w:rsidR="00580A9E" w:rsidRPr="0018596D" w:rsidRDefault="007B2A72" w:rsidP="00580A9E">
            <w:pPr>
              <w:rPr>
                <w:bCs/>
              </w:rPr>
            </w:pPr>
            <w:r>
              <w:rPr>
                <w:bCs/>
              </w:rPr>
              <w:t>M20</w:t>
            </w:r>
            <w:r w:rsidR="00580A9E" w:rsidRPr="0018596D">
              <w:rPr>
                <w:bCs/>
              </w:rPr>
              <w:t xml:space="preserve">. </w:t>
            </w:r>
            <w:r w:rsidR="00580A9E" w:rsidRPr="00580A9E">
              <w:rPr>
                <w:bCs/>
              </w:rPr>
              <w:t xml:space="preserve">Rapport </w:t>
            </w:r>
            <w:r w:rsidR="008D472D">
              <w:rPr>
                <w:bCs/>
              </w:rPr>
              <w:t xml:space="preserve">de </w:t>
            </w:r>
            <w:r w:rsidR="00580A9E" w:rsidRPr="00580A9E">
              <w:rPr>
                <w:bCs/>
              </w:rPr>
              <w:t>suivi charte chantier vert</w:t>
            </w:r>
          </w:p>
        </w:tc>
        <w:tc>
          <w:tcPr>
            <w:tcW w:w="0" w:type="auto"/>
            <w:vAlign w:val="center"/>
          </w:tcPr>
          <w:p w14:paraId="25079B81" w14:textId="77777777" w:rsidR="00580A9E" w:rsidRPr="0018596D" w:rsidRDefault="007B2A72" w:rsidP="0043548E">
            <w:pPr>
              <w:rPr>
                <w:bCs/>
              </w:rPr>
            </w:pPr>
            <w:r>
              <w:rPr>
                <w:bCs/>
              </w:rPr>
              <w:t>Resp. chantier vert / MOE</w:t>
            </w:r>
            <w:r w:rsidR="00580A9E">
              <w:rPr>
                <w:bCs/>
              </w:rPr>
              <w:t xml:space="preserve"> / OPC</w:t>
            </w:r>
          </w:p>
        </w:tc>
        <w:tc>
          <w:tcPr>
            <w:tcW w:w="0" w:type="auto"/>
            <w:shd w:val="clear" w:color="auto" w:fill="EAF1DD" w:themeFill="accent3" w:themeFillTint="33"/>
            <w:vAlign w:val="center"/>
          </w:tcPr>
          <w:p w14:paraId="2FE567D3" w14:textId="77777777" w:rsidR="00580A9E" w:rsidRPr="0018596D" w:rsidRDefault="00580A9E" w:rsidP="0043548E">
            <w:pPr>
              <w:rPr>
                <w:bCs/>
              </w:rPr>
            </w:pPr>
            <w:r>
              <w:rPr>
                <w:bCs/>
              </w:rPr>
              <w:t>Étape contrôle des travaux</w:t>
            </w:r>
          </w:p>
        </w:tc>
      </w:tr>
      <w:tr w:rsidR="00580A9E" w:rsidRPr="0018596D" w14:paraId="2A3761E0" w14:textId="77777777" w:rsidTr="00445A85">
        <w:tc>
          <w:tcPr>
            <w:tcW w:w="0" w:type="auto"/>
            <w:vMerge/>
            <w:vAlign w:val="center"/>
          </w:tcPr>
          <w:p w14:paraId="63CD5B20" w14:textId="77777777" w:rsidR="00580A9E" w:rsidRPr="0018596D" w:rsidRDefault="00580A9E" w:rsidP="0043548E">
            <w:pPr>
              <w:rPr>
                <w:bCs/>
              </w:rPr>
            </w:pPr>
          </w:p>
        </w:tc>
        <w:tc>
          <w:tcPr>
            <w:tcW w:w="0" w:type="auto"/>
            <w:vAlign w:val="center"/>
          </w:tcPr>
          <w:p w14:paraId="582DD4E8" w14:textId="3E8E290D" w:rsidR="00580A9E" w:rsidRPr="0018596D" w:rsidRDefault="00580A9E" w:rsidP="008D472D">
            <w:pPr>
              <w:rPr>
                <w:bCs/>
              </w:rPr>
            </w:pPr>
            <w:r>
              <w:rPr>
                <w:bCs/>
              </w:rPr>
              <w:t>M2</w:t>
            </w:r>
            <w:r w:rsidR="007B2A72">
              <w:rPr>
                <w:bCs/>
              </w:rPr>
              <w:t>1</w:t>
            </w:r>
            <w:r w:rsidRPr="0018596D">
              <w:rPr>
                <w:bCs/>
              </w:rPr>
              <w:t xml:space="preserve">. État d’avancement </w:t>
            </w:r>
            <w:r w:rsidR="008D472D">
              <w:rPr>
                <w:bCs/>
              </w:rPr>
              <w:t>Lots techniques</w:t>
            </w:r>
          </w:p>
        </w:tc>
        <w:tc>
          <w:tcPr>
            <w:tcW w:w="0" w:type="auto"/>
            <w:vAlign w:val="center"/>
          </w:tcPr>
          <w:p w14:paraId="714DB2E7" w14:textId="77777777" w:rsidR="00580A9E" w:rsidRPr="0018596D" w:rsidRDefault="00580A9E" w:rsidP="008B1E9C">
            <w:pPr>
              <w:rPr>
                <w:bCs/>
              </w:rPr>
            </w:pPr>
            <w:r>
              <w:rPr>
                <w:bCs/>
              </w:rPr>
              <w:t>Moe/ entreprises</w:t>
            </w:r>
          </w:p>
        </w:tc>
        <w:tc>
          <w:tcPr>
            <w:tcW w:w="0" w:type="auto"/>
            <w:shd w:val="clear" w:color="auto" w:fill="EAF1DD" w:themeFill="accent3" w:themeFillTint="33"/>
            <w:vAlign w:val="center"/>
          </w:tcPr>
          <w:p w14:paraId="4CD533F7" w14:textId="77777777" w:rsidR="00580A9E" w:rsidRPr="0018596D" w:rsidRDefault="00580A9E" w:rsidP="008B1E9C">
            <w:pPr>
              <w:rPr>
                <w:bCs/>
              </w:rPr>
            </w:pPr>
            <w:r>
              <w:rPr>
                <w:bCs/>
              </w:rPr>
              <w:t>Étape contrôle des travaux</w:t>
            </w:r>
          </w:p>
        </w:tc>
      </w:tr>
      <w:tr w:rsidR="00580A9E" w:rsidRPr="0018596D" w14:paraId="5F59DF89" w14:textId="77777777" w:rsidTr="00445A85">
        <w:trPr>
          <w:cantSplit/>
          <w:trHeight w:val="567"/>
        </w:trPr>
        <w:tc>
          <w:tcPr>
            <w:tcW w:w="0" w:type="auto"/>
            <w:vMerge w:val="restart"/>
            <w:textDirection w:val="btLr"/>
            <w:vAlign w:val="center"/>
          </w:tcPr>
          <w:p w14:paraId="29B28B5E" w14:textId="77777777" w:rsidR="00580A9E" w:rsidRPr="0018596D" w:rsidRDefault="00580A9E" w:rsidP="0043548E">
            <w:pPr>
              <w:ind w:left="113" w:right="113"/>
              <w:rPr>
                <w:bCs/>
              </w:rPr>
            </w:pPr>
            <w:r>
              <w:rPr>
                <w:bCs/>
              </w:rPr>
              <w:t>CHECK-LISTS</w:t>
            </w:r>
          </w:p>
        </w:tc>
        <w:tc>
          <w:tcPr>
            <w:tcW w:w="0" w:type="auto"/>
            <w:vAlign w:val="center"/>
          </w:tcPr>
          <w:p w14:paraId="41996971" w14:textId="77777777" w:rsidR="00580A9E" w:rsidRPr="0018596D" w:rsidRDefault="00580A9E" w:rsidP="0043548E">
            <w:pPr>
              <w:rPr>
                <w:bCs/>
              </w:rPr>
            </w:pPr>
            <w:r w:rsidRPr="0018596D">
              <w:rPr>
                <w:bCs/>
              </w:rPr>
              <w:t>CL01. Choix du terrain</w:t>
            </w:r>
          </w:p>
        </w:tc>
        <w:tc>
          <w:tcPr>
            <w:tcW w:w="0" w:type="auto"/>
            <w:vAlign w:val="center"/>
          </w:tcPr>
          <w:p w14:paraId="356EFB27" w14:textId="77777777" w:rsidR="00580A9E" w:rsidRPr="0018596D" w:rsidRDefault="00580A9E" w:rsidP="0043548E">
            <w:pPr>
              <w:rPr>
                <w:bCs/>
              </w:rPr>
            </w:pPr>
            <w:r>
              <w:rPr>
                <w:bCs/>
              </w:rPr>
              <w:t xml:space="preserve">MOA / MOD </w:t>
            </w:r>
          </w:p>
        </w:tc>
        <w:tc>
          <w:tcPr>
            <w:tcW w:w="0" w:type="auto"/>
            <w:shd w:val="clear" w:color="auto" w:fill="DAEEF3" w:themeFill="accent5" w:themeFillTint="33"/>
            <w:vAlign w:val="center"/>
          </w:tcPr>
          <w:p w14:paraId="7DA5DE9B" w14:textId="77777777" w:rsidR="00580A9E" w:rsidRPr="0018596D" w:rsidRDefault="00580A9E" w:rsidP="0043548E">
            <w:pPr>
              <w:rPr>
                <w:bCs/>
              </w:rPr>
            </w:pPr>
            <w:r>
              <w:rPr>
                <w:bCs/>
              </w:rPr>
              <w:t>Étape études préliminaires</w:t>
            </w:r>
          </w:p>
        </w:tc>
      </w:tr>
      <w:tr w:rsidR="00580A9E" w:rsidRPr="004B2E38" w14:paraId="608B4B3C" w14:textId="77777777" w:rsidTr="00445A85">
        <w:trPr>
          <w:cantSplit/>
          <w:trHeight w:val="567"/>
        </w:trPr>
        <w:tc>
          <w:tcPr>
            <w:tcW w:w="0" w:type="auto"/>
            <w:vMerge/>
            <w:textDirection w:val="btLr"/>
            <w:vAlign w:val="center"/>
          </w:tcPr>
          <w:p w14:paraId="15E17518" w14:textId="77777777" w:rsidR="00580A9E" w:rsidRPr="0018596D" w:rsidRDefault="00580A9E" w:rsidP="0043548E">
            <w:pPr>
              <w:ind w:left="113" w:right="113"/>
              <w:rPr>
                <w:bCs/>
              </w:rPr>
            </w:pPr>
          </w:p>
        </w:tc>
        <w:tc>
          <w:tcPr>
            <w:tcW w:w="0" w:type="auto"/>
            <w:vAlign w:val="center"/>
          </w:tcPr>
          <w:p w14:paraId="0555E9E5" w14:textId="2A0B1386" w:rsidR="00580A9E" w:rsidRPr="0018596D" w:rsidRDefault="00580A9E" w:rsidP="0043548E">
            <w:pPr>
              <w:rPr>
                <w:bCs/>
              </w:rPr>
            </w:pPr>
            <w:r>
              <w:rPr>
                <w:bCs/>
              </w:rPr>
              <w:t>CL02</w:t>
            </w:r>
            <w:r w:rsidRPr="0018596D">
              <w:rPr>
                <w:bCs/>
              </w:rPr>
              <w:t xml:space="preserve">. </w:t>
            </w:r>
            <w:r w:rsidR="008D472D" w:rsidRPr="008D472D">
              <w:rPr>
                <w:bCs/>
              </w:rPr>
              <w:t>Documentation esquisse architecturale</w:t>
            </w:r>
          </w:p>
        </w:tc>
        <w:tc>
          <w:tcPr>
            <w:tcW w:w="0" w:type="auto"/>
            <w:vAlign w:val="center"/>
          </w:tcPr>
          <w:p w14:paraId="4BFAB74E" w14:textId="0FA6B3E0" w:rsidR="00580A9E" w:rsidRPr="004B2E38" w:rsidRDefault="00E54D44" w:rsidP="0043548E">
            <w:pPr>
              <w:rPr>
                <w:bCs/>
                <w:lang w:val="en-US"/>
              </w:rPr>
            </w:pPr>
            <w:r>
              <w:rPr>
                <w:bCs/>
                <w:lang w:val="en-US"/>
              </w:rPr>
              <w:t>MOA / MOD / MOE</w:t>
            </w:r>
          </w:p>
        </w:tc>
        <w:tc>
          <w:tcPr>
            <w:tcW w:w="0" w:type="auto"/>
            <w:shd w:val="clear" w:color="auto" w:fill="FDE9D9" w:themeFill="accent6" w:themeFillTint="33"/>
            <w:vAlign w:val="center"/>
          </w:tcPr>
          <w:p w14:paraId="6C56FF41" w14:textId="77777777" w:rsidR="00580A9E" w:rsidRPr="004B2E38" w:rsidRDefault="00580A9E" w:rsidP="0043548E">
            <w:pPr>
              <w:rPr>
                <w:bCs/>
              </w:rPr>
            </w:pPr>
            <w:r w:rsidRPr="004B2E38">
              <w:rPr>
                <w:bCs/>
              </w:rPr>
              <w:t>Étape esquisse</w:t>
            </w:r>
          </w:p>
        </w:tc>
      </w:tr>
      <w:tr w:rsidR="00580A9E" w:rsidRPr="0018596D" w14:paraId="0C21A4CF" w14:textId="77777777" w:rsidTr="00445A85">
        <w:trPr>
          <w:cantSplit/>
          <w:trHeight w:val="567"/>
        </w:trPr>
        <w:tc>
          <w:tcPr>
            <w:tcW w:w="0" w:type="auto"/>
            <w:vMerge/>
            <w:textDirection w:val="btLr"/>
            <w:vAlign w:val="center"/>
          </w:tcPr>
          <w:p w14:paraId="5AD228EB" w14:textId="77777777" w:rsidR="00580A9E" w:rsidRPr="0018596D" w:rsidRDefault="00580A9E" w:rsidP="0043548E">
            <w:pPr>
              <w:ind w:left="113" w:right="113"/>
              <w:rPr>
                <w:bCs/>
              </w:rPr>
            </w:pPr>
          </w:p>
        </w:tc>
        <w:tc>
          <w:tcPr>
            <w:tcW w:w="0" w:type="auto"/>
            <w:vAlign w:val="center"/>
          </w:tcPr>
          <w:p w14:paraId="4B789D55" w14:textId="77777777" w:rsidR="00580A9E" w:rsidRPr="0018596D" w:rsidRDefault="00034E89" w:rsidP="0043548E">
            <w:pPr>
              <w:rPr>
                <w:bCs/>
              </w:rPr>
            </w:pPr>
            <w:r>
              <w:rPr>
                <w:bCs/>
              </w:rPr>
              <w:t xml:space="preserve">CL03. </w:t>
            </w:r>
            <w:r w:rsidRPr="00034E89">
              <w:rPr>
                <w:bCs/>
              </w:rPr>
              <w:t>Contrôle et suivi de la démarche durable</w:t>
            </w:r>
          </w:p>
        </w:tc>
        <w:tc>
          <w:tcPr>
            <w:tcW w:w="0" w:type="auto"/>
            <w:vAlign w:val="center"/>
          </w:tcPr>
          <w:p w14:paraId="6D38972C" w14:textId="41884298" w:rsidR="00580A9E" w:rsidRPr="0018596D" w:rsidRDefault="00034E89" w:rsidP="0043548E">
            <w:pPr>
              <w:rPr>
                <w:bCs/>
              </w:rPr>
            </w:pPr>
            <w:r w:rsidRPr="004B2E38">
              <w:rPr>
                <w:bCs/>
                <w:lang w:val="en-US"/>
              </w:rPr>
              <w:t>MOA / MOD / MO</w:t>
            </w:r>
            <w:r w:rsidR="00E54D44">
              <w:rPr>
                <w:bCs/>
                <w:lang w:val="en-US"/>
              </w:rPr>
              <w:t>E</w:t>
            </w:r>
          </w:p>
        </w:tc>
        <w:tc>
          <w:tcPr>
            <w:tcW w:w="0" w:type="auto"/>
            <w:shd w:val="clear" w:color="auto" w:fill="FDE9D9" w:themeFill="accent6" w:themeFillTint="33"/>
            <w:vAlign w:val="center"/>
          </w:tcPr>
          <w:p w14:paraId="2F0C7643" w14:textId="77777777" w:rsidR="00580A9E" w:rsidRPr="0018596D" w:rsidRDefault="00034E89" w:rsidP="00034E89">
            <w:pPr>
              <w:rPr>
                <w:bCs/>
              </w:rPr>
            </w:pPr>
            <w:r>
              <w:rPr>
                <w:bCs/>
              </w:rPr>
              <w:t>Phase conception</w:t>
            </w:r>
          </w:p>
        </w:tc>
      </w:tr>
      <w:tr w:rsidR="00034E89" w:rsidRPr="0018596D" w14:paraId="33568690" w14:textId="77777777" w:rsidTr="00445A85">
        <w:trPr>
          <w:cantSplit/>
          <w:trHeight w:val="567"/>
        </w:trPr>
        <w:tc>
          <w:tcPr>
            <w:tcW w:w="0" w:type="auto"/>
            <w:vMerge/>
            <w:textDirection w:val="btLr"/>
            <w:vAlign w:val="center"/>
          </w:tcPr>
          <w:p w14:paraId="01BC6315" w14:textId="77777777" w:rsidR="00034E89" w:rsidRPr="0018596D" w:rsidRDefault="00034E89" w:rsidP="0043548E">
            <w:pPr>
              <w:ind w:left="113" w:right="113"/>
              <w:rPr>
                <w:bCs/>
              </w:rPr>
            </w:pPr>
          </w:p>
        </w:tc>
        <w:tc>
          <w:tcPr>
            <w:tcW w:w="0" w:type="auto"/>
            <w:vAlign w:val="center"/>
          </w:tcPr>
          <w:p w14:paraId="3331D3DA" w14:textId="260ACE8B" w:rsidR="00034E89" w:rsidRPr="0018596D" w:rsidRDefault="00034E89" w:rsidP="008B1E9C">
            <w:pPr>
              <w:rPr>
                <w:bCs/>
              </w:rPr>
            </w:pPr>
            <w:r>
              <w:rPr>
                <w:bCs/>
              </w:rPr>
              <w:t>CL04</w:t>
            </w:r>
            <w:r w:rsidRPr="0018596D">
              <w:rPr>
                <w:bCs/>
              </w:rPr>
              <w:t>. Doc</w:t>
            </w:r>
            <w:r w:rsidR="00D43403">
              <w:rPr>
                <w:bCs/>
              </w:rPr>
              <w:t>umentation</w:t>
            </w:r>
            <w:r w:rsidRPr="0018596D">
              <w:rPr>
                <w:bCs/>
              </w:rPr>
              <w:t xml:space="preserve"> APS archi</w:t>
            </w:r>
          </w:p>
        </w:tc>
        <w:tc>
          <w:tcPr>
            <w:tcW w:w="0" w:type="auto"/>
            <w:vAlign w:val="center"/>
          </w:tcPr>
          <w:p w14:paraId="19992705" w14:textId="77777777" w:rsidR="00034E89" w:rsidRPr="0018596D" w:rsidRDefault="00034E89" w:rsidP="008B1E9C">
            <w:pPr>
              <w:rPr>
                <w:bCs/>
              </w:rPr>
            </w:pPr>
            <w:r>
              <w:rPr>
                <w:bCs/>
              </w:rPr>
              <w:t>MOA / MOD / Architecte</w:t>
            </w:r>
          </w:p>
        </w:tc>
        <w:tc>
          <w:tcPr>
            <w:tcW w:w="0" w:type="auto"/>
            <w:shd w:val="clear" w:color="auto" w:fill="FDE9D9" w:themeFill="accent6" w:themeFillTint="33"/>
            <w:vAlign w:val="center"/>
          </w:tcPr>
          <w:p w14:paraId="237AA69C" w14:textId="77777777" w:rsidR="00034E89" w:rsidRPr="0018596D" w:rsidRDefault="00034E89" w:rsidP="008B1E9C">
            <w:pPr>
              <w:rPr>
                <w:bCs/>
              </w:rPr>
            </w:pPr>
            <w:r w:rsidRPr="004B2E38">
              <w:rPr>
                <w:bCs/>
              </w:rPr>
              <w:t>Étape</w:t>
            </w:r>
            <w:r>
              <w:rPr>
                <w:bCs/>
              </w:rPr>
              <w:t xml:space="preserve"> APS</w:t>
            </w:r>
          </w:p>
        </w:tc>
      </w:tr>
      <w:tr w:rsidR="00580A9E" w:rsidRPr="0018596D" w14:paraId="225FBEB7" w14:textId="77777777" w:rsidTr="00445A85">
        <w:trPr>
          <w:cantSplit/>
          <w:trHeight w:val="567"/>
        </w:trPr>
        <w:tc>
          <w:tcPr>
            <w:tcW w:w="0" w:type="auto"/>
            <w:vMerge/>
            <w:textDirection w:val="btLr"/>
            <w:vAlign w:val="center"/>
          </w:tcPr>
          <w:p w14:paraId="19751EA0" w14:textId="77777777" w:rsidR="00580A9E" w:rsidRPr="0018596D" w:rsidRDefault="00580A9E" w:rsidP="0043548E">
            <w:pPr>
              <w:ind w:left="113" w:right="113"/>
              <w:rPr>
                <w:bCs/>
              </w:rPr>
            </w:pPr>
          </w:p>
        </w:tc>
        <w:tc>
          <w:tcPr>
            <w:tcW w:w="0" w:type="auto"/>
            <w:vAlign w:val="center"/>
          </w:tcPr>
          <w:p w14:paraId="3D24B193" w14:textId="431A3E18" w:rsidR="00580A9E" w:rsidRPr="0018596D" w:rsidRDefault="00580A9E" w:rsidP="008B1E9C">
            <w:pPr>
              <w:rPr>
                <w:bCs/>
              </w:rPr>
            </w:pPr>
            <w:r>
              <w:rPr>
                <w:bCs/>
              </w:rPr>
              <w:t>CL0</w:t>
            </w:r>
            <w:r w:rsidR="00034E89">
              <w:rPr>
                <w:bCs/>
              </w:rPr>
              <w:t>5</w:t>
            </w:r>
            <w:r w:rsidRPr="0018596D">
              <w:rPr>
                <w:bCs/>
              </w:rPr>
              <w:t xml:space="preserve">. </w:t>
            </w:r>
            <w:r w:rsidR="00D43403" w:rsidRPr="0018596D">
              <w:rPr>
                <w:bCs/>
              </w:rPr>
              <w:t>Doc</w:t>
            </w:r>
            <w:r w:rsidR="00D43403">
              <w:rPr>
                <w:bCs/>
              </w:rPr>
              <w:t>umentation</w:t>
            </w:r>
            <w:r w:rsidRPr="0018596D">
              <w:rPr>
                <w:bCs/>
              </w:rPr>
              <w:t xml:space="preserve"> APS technique</w:t>
            </w:r>
          </w:p>
        </w:tc>
        <w:tc>
          <w:tcPr>
            <w:tcW w:w="0" w:type="auto"/>
            <w:vAlign w:val="center"/>
          </w:tcPr>
          <w:p w14:paraId="43BD18E3" w14:textId="77777777" w:rsidR="00580A9E" w:rsidRPr="0018596D" w:rsidRDefault="00580A9E" w:rsidP="008B1E9C">
            <w:pPr>
              <w:rPr>
                <w:bCs/>
              </w:rPr>
            </w:pPr>
            <w:r>
              <w:rPr>
                <w:bCs/>
              </w:rPr>
              <w:t>MOA / MOD / BET</w:t>
            </w:r>
          </w:p>
        </w:tc>
        <w:tc>
          <w:tcPr>
            <w:tcW w:w="0" w:type="auto"/>
            <w:shd w:val="clear" w:color="auto" w:fill="FDE9D9" w:themeFill="accent6" w:themeFillTint="33"/>
            <w:vAlign w:val="center"/>
          </w:tcPr>
          <w:p w14:paraId="4870970E" w14:textId="77777777" w:rsidR="00580A9E" w:rsidRPr="0018596D" w:rsidRDefault="00580A9E" w:rsidP="008B1E9C">
            <w:pPr>
              <w:rPr>
                <w:bCs/>
              </w:rPr>
            </w:pPr>
            <w:r w:rsidRPr="004B2E38">
              <w:rPr>
                <w:bCs/>
              </w:rPr>
              <w:t>Étape</w:t>
            </w:r>
            <w:r>
              <w:rPr>
                <w:bCs/>
              </w:rPr>
              <w:t xml:space="preserve"> APS</w:t>
            </w:r>
          </w:p>
        </w:tc>
      </w:tr>
      <w:tr w:rsidR="00580A9E" w:rsidRPr="0018596D" w14:paraId="46469768" w14:textId="77777777" w:rsidTr="00445A85">
        <w:trPr>
          <w:cantSplit/>
          <w:trHeight w:val="567"/>
        </w:trPr>
        <w:tc>
          <w:tcPr>
            <w:tcW w:w="0" w:type="auto"/>
            <w:vMerge/>
            <w:textDirection w:val="btLr"/>
            <w:vAlign w:val="center"/>
          </w:tcPr>
          <w:p w14:paraId="4E244906" w14:textId="77777777" w:rsidR="00580A9E" w:rsidRPr="0018596D" w:rsidRDefault="00580A9E" w:rsidP="0043548E">
            <w:pPr>
              <w:ind w:left="113" w:right="113"/>
              <w:rPr>
                <w:bCs/>
              </w:rPr>
            </w:pPr>
          </w:p>
        </w:tc>
        <w:tc>
          <w:tcPr>
            <w:tcW w:w="0" w:type="auto"/>
            <w:vAlign w:val="center"/>
          </w:tcPr>
          <w:p w14:paraId="61123D26" w14:textId="30D309DB" w:rsidR="00580A9E" w:rsidRPr="0018596D" w:rsidRDefault="007D683B" w:rsidP="0043548E">
            <w:pPr>
              <w:rPr>
                <w:bCs/>
              </w:rPr>
            </w:pPr>
            <w:r>
              <w:rPr>
                <w:bCs/>
              </w:rPr>
              <w:t>CL06</w:t>
            </w:r>
            <w:r w:rsidR="00580A9E" w:rsidRPr="0018596D">
              <w:rPr>
                <w:bCs/>
              </w:rPr>
              <w:t xml:space="preserve">. </w:t>
            </w:r>
            <w:r w:rsidR="00D43403" w:rsidRPr="0018596D">
              <w:rPr>
                <w:bCs/>
              </w:rPr>
              <w:t>Doc</w:t>
            </w:r>
            <w:r w:rsidR="00D43403">
              <w:rPr>
                <w:bCs/>
              </w:rPr>
              <w:t>umentation</w:t>
            </w:r>
            <w:r w:rsidR="00580A9E" w:rsidRPr="0018596D">
              <w:rPr>
                <w:bCs/>
              </w:rPr>
              <w:t xml:space="preserve"> APD archi</w:t>
            </w:r>
          </w:p>
        </w:tc>
        <w:tc>
          <w:tcPr>
            <w:tcW w:w="0" w:type="auto"/>
            <w:vAlign w:val="center"/>
          </w:tcPr>
          <w:p w14:paraId="13C0D012" w14:textId="77777777" w:rsidR="00580A9E" w:rsidRPr="0018596D" w:rsidRDefault="00580A9E" w:rsidP="0043548E">
            <w:pPr>
              <w:rPr>
                <w:bCs/>
              </w:rPr>
            </w:pPr>
            <w:r>
              <w:rPr>
                <w:bCs/>
              </w:rPr>
              <w:t>MOA / MOD / Architecte</w:t>
            </w:r>
          </w:p>
        </w:tc>
        <w:tc>
          <w:tcPr>
            <w:tcW w:w="0" w:type="auto"/>
            <w:shd w:val="clear" w:color="auto" w:fill="FDE9D9" w:themeFill="accent6" w:themeFillTint="33"/>
            <w:vAlign w:val="center"/>
          </w:tcPr>
          <w:p w14:paraId="66FB0047" w14:textId="77777777" w:rsidR="00580A9E" w:rsidRPr="0018596D" w:rsidRDefault="00580A9E" w:rsidP="0043548E">
            <w:pPr>
              <w:rPr>
                <w:bCs/>
              </w:rPr>
            </w:pPr>
            <w:r w:rsidRPr="004B2E38">
              <w:rPr>
                <w:bCs/>
              </w:rPr>
              <w:t>Étape</w:t>
            </w:r>
            <w:r>
              <w:rPr>
                <w:bCs/>
              </w:rPr>
              <w:t xml:space="preserve"> APD</w:t>
            </w:r>
          </w:p>
        </w:tc>
      </w:tr>
      <w:tr w:rsidR="00580A9E" w:rsidRPr="0018596D" w14:paraId="006723CD" w14:textId="77777777" w:rsidTr="00445A85">
        <w:trPr>
          <w:cantSplit/>
          <w:trHeight w:val="567"/>
        </w:trPr>
        <w:tc>
          <w:tcPr>
            <w:tcW w:w="0" w:type="auto"/>
            <w:vMerge/>
            <w:textDirection w:val="btLr"/>
            <w:vAlign w:val="center"/>
          </w:tcPr>
          <w:p w14:paraId="1D2B550A" w14:textId="77777777" w:rsidR="00580A9E" w:rsidRPr="0018596D" w:rsidRDefault="00580A9E" w:rsidP="0043548E">
            <w:pPr>
              <w:ind w:left="113" w:right="113"/>
              <w:rPr>
                <w:bCs/>
              </w:rPr>
            </w:pPr>
          </w:p>
        </w:tc>
        <w:tc>
          <w:tcPr>
            <w:tcW w:w="0" w:type="auto"/>
            <w:vAlign w:val="center"/>
          </w:tcPr>
          <w:p w14:paraId="226A1576" w14:textId="1D32A1CE" w:rsidR="00580A9E" w:rsidRPr="0018596D" w:rsidRDefault="007D683B" w:rsidP="0043548E">
            <w:pPr>
              <w:rPr>
                <w:bCs/>
              </w:rPr>
            </w:pPr>
            <w:r>
              <w:rPr>
                <w:bCs/>
              </w:rPr>
              <w:t>CL07</w:t>
            </w:r>
            <w:r w:rsidR="00580A9E" w:rsidRPr="0018596D">
              <w:rPr>
                <w:bCs/>
              </w:rPr>
              <w:t xml:space="preserve">. </w:t>
            </w:r>
            <w:r w:rsidR="00D43403" w:rsidRPr="0018596D">
              <w:rPr>
                <w:bCs/>
              </w:rPr>
              <w:t>Doc</w:t>
            </w:r>
            <w:r w:rsidR="00D43403">
              <w:rPr>
                <w:bCs/>
              </w:rPr>
              <w:t>umentation</w:t>
            </w:r>
            <w:r w:rsidR="00580A9E" w:rsidRPr="0018596D">
              <w:rPr>
                <w:bCs/>
              </w:rPr>
              <w:t xml:space="preserve"> APD technique</w:t>
            </w:r>
          </w:p>
        </w:tc>
        <w:tc>
          <w:tcPr>
            <w:tcW w:w="0" w:type="auto"/>
            <w:vAlign w:val="center"/>
          </w:tcPr>
          <w:p w14:paraId="5AC60584" w14:textId="77777777" w:rsidR="00580A9E" w:rsidRPr="0018596D" w:rsidRDefault="00580A9E" w:rsidP="0043548E">
            <w:pPr>
              <w:rPr>
                <w:bCs/>
              </w:rPr>
            </w:pPr>
            <w:r>
              <w:rPr>
                <w:bCs/>
              </w:rPr>
              <w:t>MOA / MOD / BET</w:t>
            </w:r>
          </w:p>
        </w:tc>
        <w:tc>
          <w:tcPr>
            <w:tcW w:w="0" w:type="auto"/>
            <w:shd w:val="clear" w:color="auto" w:fill="FDE9D9" w:themeFill="accent6" w:themeFillTint="33"/>
            <w:vAlign w:val="center"/>
          </w:tcPr>
          <w:p w14:paraId="79CE74E3" w14:textId="77777777" w:rsidR="00580A9E" w:rsidRPr="0018596D" w:rsidRDefault="00580A9E" w:rsidP="0043548E">
            <w:pPr>
              <w:rPr>
                <w:bCs/>
              </w:rPr>
            </w:pPr>
            <w:r w:rsidRPr="004B2E38">
              <w:rPr>
                <w:bCs/>
              </w:rPr>
              <w:t>Étape</w:t>
            </w:r>
            <w:r>
              <w:rPr>
                <w:bCs/>
              </w:rPr>
              <w:t xml:space="preserve"> APD</w:t>
            </w:r>
          </w:p>
        </w:tc>
      </w:tr>
      <w:tr w:rsidR="007D683B" w:rsidRPr="0018596D" w14:paraId="527D69B6" w14:textId="77777777" w:rsidTr="00445A85">
        <w:trPr>
          <w:cantSplit/>
          <w:trHeight w:val="567"/>
        </w:trPr>
        <w:tc>
          <w:tcPr>
            <w:tcW w:w="0" w:type="auto"/>
            <w:vMerge/>
            <w:textDirection w:val="btLr"/>
            <w:vAlign w:val="center"/>
          </w:tcPr>
          <w:p w14:paraId="0FD5225A" w14:textId="77777777" w:rsidR="007D683B" w:rsidRPr="0018596D" w:rsidRDefault="007D683B" w:rsidP="0043548E">
            <w:pPr>
              <w:ind w:left="113" w:right="113"/>
              <w:rPr>
                <w:bCs/>
              </w:rPr>
            </w:pPr>
          </w:p>
        </w:tc>
        <w:tc>
          <w:tcPr>
            <w:tcW w:w="0" w:type="auto"/>
            <w:vAlign w:val="center"/>
          </w:tcPr>
          <w:p w14:paraId="7E9396FB" w14:textId="6BB38B77" w:rsidR="007D683B" w:rsidRDefault="007D683B" w:rsidP="00A76251">
            <w:pPr>
              <w:rPr>
                <w:bCs/>
              </w:rPr>
            </w:pPr>
            <w:r>
              <w:rPr>
                <w:bCs/>
              </w:rPr>
              <w:t xml:space="preserve">CL08. </w:t>
            </w:r>
            <w:r w:rsidRPr="007D683B">
              <w:rPr>
                <w:bCs/>
              </w:rPr>
              <w:t>Doc</w:t>
            </w:r>
            <w:r w:rsidR="00A76251">
              <w:rPr>
                <w:bCs/>
              </w:rPr>
              <w:t xml:space="preserve">umentation </w:t>
            </w:r>
            <w:r w:rsidRPr="007D683B">
              <w:rPr>
                <w:bCs/>
              </w:rPr>
              <w:t xml:space="preserve">exécution </w:t>
            </w:r>
            <w:r w:rsidR="00A76251">
              <w:rPr>
                <w:bCs/>
              </w:rPr>
              <w:t>Lots</w:t>
            </w:r>
            <w:r w:rsidRPr="007D683B">
              <w:rPr>
                <w:bCs/>
              </w:rPr>
              <w:t xml:space="preserve"> archi</w:t>
            </w:r>
          </w:p>
        </w:tc>
        <w:tc>
          <w:tcPr>
            <w:tcW w:w="0" w:type="auto"/>
            <w:vAlign w:val="center"/>
          </w:tcPr>
          <w:p w14:paraId="7F1423E8" w14:textId="77777777" w:rsidR="007D683B" w:rsidRDefault="007D683B" w:rsidP="007D683B">
            <w:pPr>
              <w:rPr>
                <w:bCs/>
              </w:rPr>
            </w:pPr>
            <w:r>
              <w:rPr>
                <w:bCs/>
              </w:rPr>
              <w:t>MOA / MOD / Archi</w:t>
            </w:r>
          </w:p>
        </w:tc>
        <w:tc>
          <w:tcPr>
            <w:tcW w:w="0" w:type="auto"/>
            <w:shd w:val="clear" w:color="auto" w:fill="FDE9D9" w:themeFill="accent6" w:themeFillTint="33"/>
            <w:vAlign w:val="center"/>
          </w:tcPr>
          <w:p w14:paraId="42B26FF2" w14:textId="77777777" w:rsidR="007D683B" w:rsidRPr="004B2E38" w:rsidRDefault="007D683B" w:rsidP="0043548E">
            <w:pPr>
              <w:rPr>
                <w:bCs/>
              </w:rPr>
            </w:pPr>
            <w:r>
              <w:rPr>
                <w:bCs/>
              </w:rPr>
              <w:t>Étape études d’exécution</w:t>
            </w:r>
          </w:p>
        </w:tc>
      </w:tr>
      <w:tr w:rsidR="00580A9E" w:rsidRPr="0018596D" w14:paraId="68EC8279" w14:textId="77777777" w:rsidTr="00445A85">
        <w:trPr>
          <w:cantSplit/>
          <w:trHeight w:val="567"/>
        </w:trPr>
        <w:tc>
          <w:tcPr>
            <w:tcW w:w="0" w:type="auto"/>
            <w:vMerge/>
            <w:textDirection w:val="btLr"/>
            <w:vAlign w:val="center"/>
          </w:tcPr>
          <w:p w14:paraId="304D39F1" w14:textId="77777777" w:rsidR="00580A9E" w:rsidRPr="0018596D" w:rsidRDefault="00580A9E" w:rsidP="0043548E">
            <w:pPr>
              <w:ind w:left="113" w:right="113"/>
              <w:rPr>
                <w:bCs/>
              </w:rPr>
            </w:pPr>
          </w:p>
        </w:tc>
        <w:tc>
          <w:tcPr>
            <w:tcW w:w="0" w:type="auto"/>
            <w:vAlign w:val="center"/>
          </w:tcPr>
          <w:p w14:paraId="1DB4AFB0" w14:textId="09A50014" w:rsidR="00580A9E" w:rsidRPr="0018596D" w:rsidRDefault="007D683B" w:rsidP="007D683B">
            <w:pPr>
              <w:rPr>
                <w:bCs/>
              </w:rPr>
            </w:pPr>
            <w:r>
              <w:rPr>
                <w:bCs/>
              </w:rPr>
              <w:t>CL09</w:t>
            </w:r>
            <w:r w:rsidRPr="0018596D">
              <w:rPr>
                <w:bCs/>
              </w:rPr>
              <w:t xml:space="preserve">.  </w:t>
            </w:r>
            <w:r w:rsidR="00A76251" w:rsidRPr="007D683B">
              <w:rPr>
                <w:bCs/>
              </w:rPr>
              <w:t>Doc</w:t>
            </w:r>
            <w:r w:rsidR="00A76251">
              <w:rPr>
                <w:bCs/>
              </w:rPr>
              <w:t xml:space="preserve">umentation </w:t>
            </w:r>
            <w:r w:rsidR="00A76251" w:rsidRPr="007D683B">
              <w:rPr>
                <w:bCs/>
              </w:rPr>
              <w:t xml:space="preserve">exécution </w:t>
            </w:r>
            <w:r w:rsidR="00A76251">
              <w:rPr>
                <w:bCs/>
              </w:rPr>
              <w:t>Lots</w:t>
            </w:r>
            <w:r w:rsidR="00A76251" w:rsidRPr="007D683B">
              <w:rPr>
                <w:bCs/>
              </w:rPr>
              <w:t xml:space="preserve"> </w:t>
            </w:r>
            <w:r w:rsidRPr="0018596D">
              <w:rPr>
                <w:bCs/>
              </w:rPr>
              <w:t xml:space="preserve">gros œuvre </w:t>
            </w:r>
          </w:p>
        </w:tc>
        <w:tc>
          <w:tcPr>
            <w:tcW w:w="0" w:type="auto"/>
            <w:vAlign w:val="center"/>
          </w:tcPr>
          <w:p w14:paraId="37C4C44F" w14:textId="77777777" w:rsidR="00580A9E" w:rsidRPr="0018596D" w:rsidRDefault="00580A9E" w:rsidP="0043548E">
            <w:pPr>
              <w:rPr>
                <w:bCs/>
              </w:rPr>
            </w:pPr>
            <w:r>
              <w:rPr>
                <w:bCs/>
              </w:rPr>
              <w:t>MOA / MOD / Architecte</w:t>
            </w:r>
          </w:p>
        </w:tc>
        <w:tc>
          <w:tcPr>
            <w:tcW w:w="0" w:type="auto"/>
            <w:shd w:val="clear" w:color="auto" w:fill="FDE9D9" w:themeFill="accent6" w:themeFillTint="33"/>
            <w:vAlign w:val="center"/>
          </w:tcPr>
          <w:p w14:paraId="12ABEE95" w14:textId="77777777" w:rsidR="00580A9E" w:rsidRPr="0018596D" w:rsidRDefault="007D683B" w:rsidP="0043548E">
            <w:pPr>
              <w:rPr>
                <w:bCs/>
              </w:rPr>
            </w:pPr>
            <w:r>
              <w:rPr>
                <w:bCs/>
              </w:rPr>
              <w:t>Étape études d’exécution</w:t>
            </w:r>
          </w:p>
        </w:tc>
      </w:tr>
      <w:tr w:rsidR="00580A9E" w:rsidRPr="0018596D" w14:paraId="48DB0E6B" w14:textId="77777777" w:rsidTr="00445A85">
        <w:trPr>
          <w:cantSplit/>
          <w:trHeight w:val="567"/>
        </w:trPr>
        <w:tc>
          <w:tcPr>
            <w:tcW w:w="0" w:type="auto"/>
            <w:vMerge/>
            <w:textDirection w:val="btLr"/>
            <w:vAlign w:val="center"/>
          </w:tcPr>
          <w:p w14:paraId="54564C93" w14:textId="77777777" w:rsidR="00580A9E" w:rsidRPr="0018596D" w:rsidRDefault="00580A9E" w:rsidP="0043548E">
            <w:pPr>
              <w:ind w:left="113" w:right="113"/>
              <w:rPr>
                <w:bCs/>
              </w:rPr>
            </w:pPr>
          </w:p>
        </w:tc>
        <w:tc>
          <w:tcPr>
            <w:tcW w:w="0" w:type="auto"/>
            <w:vAlign w:val="center"/>
          </w:tcPr>
          <w:p w14:paraId="0DC47D78" w14:textId="706B0B4E" w:rsidR="00580A9E" w:rsidRPr="0018596D" w:rsidRDefault="007D683B" w:rsidP="00A76251">
            <w:pPr>
              <w:rPr>
                <w:bCs/>
              </w:rPr>
            </w:pPr>
            <w:r>
              <w:rPr>
                <w:bCs/>
              </w:rPr>
              <w:t>CL10</w:t>
            </w:r>
            <w:r w:rsidRPr="0018596D">
              <w:rPr>
                <w:bCs/>
              </w:rPr>
              <w:t xml:space="preserve">.  </w:t>
            </w:r>
            <w:r w:rsidR="00A76251" w:rsidRPr="007D683B">
              <w:rPr>
                <w:bCs/>
              </w:rPr>
              <w:t>Doc</w:t>
            </w:r>
            <w:r w:rsidR="00A76251">
              <w:rPr>
                <w:bCs/>
              </w:rPr>
              <w:t xml:space="preserve">umentation </w:t>
            </w:r>
            <w:r w:rsidR="00A76251" w:rsidRPr="007D683B">
              <w:rPr>
                <w:bCs/>
              </w:rPr>
              <w:t xml:space="preserve">exécution </w:t>
            </w:r>
            <w:r w:rsidR="00A76251">
              <w:rPr>
                <w:bCs/>
              </w:rPr>
              <w:t>L</w:t>
            </w:r>
            <w:r w:rsidRPr="0018596D">
              <w:rPr>
                <w:bCs/>
              </w:rPr>
              <w:t xml:space="preserve">ot plomberie / CVC / désenfumage </w:t>
            </w:r>
          </w:p>
        </w:tc>
        <w:tc>
          <w:tcPr>
            <w:tcW w:w="0" w:type="auto"/>
            <w:vAlign w:val="center"/>
          </w:tcPr>
          <w:p w14:paraId="460E24CF" w14:textId="77777777" w:rsidR="00580A9E" w:rsidRPr="0018596D" w:rsidRDefault="00580A9E" w:rsidP="0043548E">
            <w:pPr>
              <w:rPr>
                <w:bCs/>
              </w:rPr>
            </w:pPr>
            <w:r>
              <w:rPr>
                <w:bCs/>
              </w:rPr>
              <w:t>MOA / MOD / BET</w:t>
            </w:r>
          </w:p>
        </w:tc>
        <w:tc>
          <w:tcPr>
            <w:tcW w:w="0" w:type="auto"/>
            <w:shd w:val="clear" w:color="auto" w:fill="FDE9D9" w:themeFill="accent6" w:themeFillTint="33"/>
            <w:vAlign w:val="center"/>
          </w:tcPr>
          <w:p w14:paraId="27A6E63A" w14:textId="77777777" w:rsidR="00580A9E" w:rsidRPr="0018596D" w:rsidRDefault="007D683B" w:rsidP="0043548E">
            <w:pPr>
              <w:rPr>
                <w:bCs/>
              </w:rPr>
            </w:pPr>
            <w:r>
              <w:rPr>
                <w:bCs/>
              </w:rPr>
              <w:t>Étape études d’exécution</w:t>
            </w:r>
          </w:p>
        </w:tc>
      </w:tr>
      <w:tr w:rsidR="00580A9E" w:rsidRPr="0018596D" w14:paraId="35EE89D0" w14:textId="77777777" w:rsidTr="00445A85">
        <w:trPr>
          <w:cantSplit/>
          <w:trHeight w:val="567"/>
        </w:trPr>
        <w:tc>
          <w:tcPr>
            <w:tcW w:w="0" w:type="auto"/>
            <w:vMerge/>
            <w:textDirection w:val="btLr"/>
            <w:vAlign w:val="center"/>
          </w:tcPr>
          <w:p w14:paraId="16C5066D" w14:textId="77777777" w:rsidR="00580A9E" w:rsidRPr="0018596D" w:rsidRDefault="00580A9E" w:rsidP="0043548E">
            <w:pPr>
              <w:ind w:left="113" w:right="113"/>
              <w:rPr>
                <w:bCs/>
              </w:rPr>
            </w:pPr>
          </w:p>
        </w:tc>
        <w:tc>
          <w:tcPr>
            <w:tcW w:w="0" w:type="auto"/>
            <w:vAlign w:val="center"/>
          </w:tcPr>
          <w:p w14:paraId="1F943820" w14:textId="5C0F0DCA" w:rsidR="00580A9E" w:rsidRPr="0018596D" w:rsidRDefault="007D683B" w:rsidP="007D683B">
            <w:pPr>
              <w:rPr>
                <w:bCs/>
              </w:rPr>
            </w:pPr>
            <w:r w:rsidRPr="0018596D">
              <w:rPr>
                <w:bCs/>
              </w:rPr>
              <w:t>CL</w:t>
            </w:r>
            <w:r>
              <w:rPr>
                <w:bCs/>
              </w:rPr>
              <w:t>11</w:t>
            </w:r>
            <w:r w:rsidRPr="0018596D">
              <w:rPr>
                <w:bCs/>
              </w:rPr>
              <w:t xml:space="preserve">.  </w:t>
            </w:r>
            <w:r w:rsidR="00A76251" w:rsidRPr="007D683B">
              <w:rPr>
                <w:bCs/>
              </w:rPr>
              <w:t>Doc</w:t>
            </w:r>
            <w:r w:rsidR="00A76251">
              <w:rPr>
                <w:bCs/>
              </w:rPr>
              <w:t xml:space="preserve">umentation </w:t>
            </w:r>
            <w:r w:rsidR="00A76251" w:rsidRPr="007D683B">
              <w:rPr>
                <w:bCs/>
              </w:rPr>
              <w:t xml:space="preserve">exécution </w:t>
            </w:r>
            <w:r w:rsidR="00A76251">
              <w:rPr>
                <w:bCs/>
              </w:rPr>
              <w:t>L</w:t>
            </w:r>
            <w:r w:rsidRPr="0018596D">
              <w:rPr>
                <w:bCs/>
              </w:rPr>
              <w:t xml:space="preserve">ot électricité </w:t>
            </w:r>
          </w:p>
        </w:tc>
        <w:tc>
          <w:tcPr>
            <w:tcW w:w="0" w:type="auto"/>
            <w:vAlign w:val="center"/>
          </w:tcPr>
          <w:p w14:paraId="1439E3C4" w14:textId="77777777" w:rsidR="00580A9E" w:rsidRPr="0018596D" w:rsidRDefault="00580A9E" w:rsidP="0043548E">
            <w:pPr>
              <w:rPr>
                <w:bCs/>
              </w:rPr>
            </w:pPr>
            <w:r>
              <w:rPr>
                <w:bCs/>
              </w:rPr>
              <w:t>MOA / MOD / BET</w:t>
            </w:r>
          </w:p>
        </w:tc>
        <w:tc>
          <w:tcPr>
            <w:tcW w:w="0" w:type="auto"/>
            <w:shd w:val="clear" w:color="auto" w:fill="FDE9D9" w:themeFill="accent6" w:themeFillTint="33"/>
            <w:vAlign w:val="center"/>
          </w:tcPr>
          <w:p w14:paraId="0BE39C44" w14:textId="77777777" w:rsidR="00580A9E" w:rsidRPr="0018596D" w:rsidRDefault="00580A9E" w:rsidP="0043548E">
            <w:pPr>
              <w:rPr>
                <w:bCs/>
              </w:rPr>
            </w:pPr>
            <w:r>
              <w:rPr>
                <w:bCs/>
              </w:rPr>
              <w:t>Étape études d’exécution</w:t>
            </w:r>
          </w:p>
        </w:tc>
      </w:tr>
      <w:tr w:rsidR="00580A9E" w:rsidRPr="0018596D" w14:paraId="2069008C" w14:textId="77777777" w:rsidTr="00445A85">
        <w:trPr>
          <w:cantSplit/>
          <w:trHeight w:val="567"/>
        </w:trPr>
        <w:tc>
          <w:tcPr>
            <w:tcW w:w="0" w:type="auto"/>
            <w:vMerge/>
            <w:textDirection w:val="btLr"/>
            <w:vAlign w:val="center"/>
          </w:tcPr>
          <w:p w14:paraId="1B29B161" w14:textId="77777777" w:rsidR="00580A9E" w:rsidRPr="0018596D" w:rsidRDefault="00580A9E" w:rsidP="0043548E">
            <w:pPr>
              <w:ind w:left="113" w:right="113"/>
              <w:rPr>
                <w:bCs/>
              </w:rPr>
            </w:pPr>
          </w:p>
        </w:tc>
        <w:tc>
          <w:tcPr>
            <w:tcW w:w="0" w:type="auto"/>
            <w:vAlign w:val="center"/>
          </w:tcPr>
          <w:p w14:paraId="29868E49" w14:textId="483B2EAA" w:rsidR="00580A9E" w:rsidRPr="0018596D" w:rsidRDefault="007D683B" w:rsidP="0043548E">
            <w:pPr>
              <w:rPr>
                <w:bCs/>
              </w:rPr>
            </w:pPr>
            <w:r>
              <w:rPr>
                <w:bCs/>
              </w:rPr>
              <w:t>CL12</w:t>
            </w:r>
            <w:r w:rsidRPr="0018596D">
              <w:rPr>
                <w:bCs/>
              </w:rPr>
              <w:t xml:space="preserve">. </w:t>
            </w:r>
            <w:r w:rsidR="00A76251" w:rsidRPr="007D683B">
              <w:rPr>
                <w:bCs/>
              </w:rPr>
              <w:t>Doc</w:t>
            </w:r>
            <w:r w:rsidR="00A76251">
              <w:rPr>
                <w:bCs/>
              </w:rPr>
              <w:t>umentation</w:t>
            </w:r>
            <w:r w:rsidRPr="0018596D">
              <w:rPr>
                <w:bCs/>
              </w:rPr>
              <w:t xml:space="preserve"> DCE </w:t>
            </w:r>
            <w:r w:rsidR="00A76251">
              <w:rPr>
                <w:bCs/>
              </w:rPr>
              <w:t xml:space="preserve">Lots </w:t>
            </w:r>
            <w:r w:rsidRPr="0018596D">
              <w:rPr>
                <w:bCs/>
              </w:rPr>
              <w:t>archi</w:t>
            </w:r>
          </w:p>
        </w:tc>
        <w:tc>
          <w:tcPr>
            <w:tcW w:w="0" w:type="auto"/>
            <w:vAlign w:val="center"/>
          </w:tcPr>
          <w:p w14:paraId="2A0D5B44" w14:textId="77777777" w:rsidR="00580A9E" w:rsidRPr="0018596D" w:rsidRDefault="007D683B" w:rsidP="0043548E">
            <w:pPr>
              <w:rPr>
                <w:bCs/>
              </w:rPr>
            </w:pPr>
            <w:r>
              <w:rPr>
                <w:bCs/>
              </w:rPr>
              <w:t>MOA / MOD / Archi</w:t>
            </w:r>
          </w:p>
        </w:tc>
        <w:tc>
          <w:tcPr>
            <w:tcW w:w="0" w:type="auto"/>
            <w:shd w:val="clear" w:color="auto" w:fill="FDE9D9" w:themeFill="accent6" w:themeFillTint="33"/>
            <w:vAlign w:val="center"/>
          </w:tcPr>
          <w:p w14:paraId="5D7303E3" w14:textId="77777777" w:rsidR="00580A9E" w:rsidRPr="0018596D" w:rsidRDefault="007D683B" w:rsidP="0043548E">
            <w:pPr>
              <w:rPr>
                <w:bCs/>
              </w:rPr>
            </w:pPr>
            <w:r w:rsidRPr="004B2E38">
              <w:rPr>
                <w:bCs/>
              </w:rPr>
              <w:t>Étape</w:t>
            </w:r>
            <w:r>
              <w:rPr>
                <w:bCs/>
              </w:rPr>
              <w:t xml:space="preserve"> DCE</w:t>
            </w:r>
          </w:p>
        </w:tc>
      </w:tr>
      <w:tr w:rsidR="00580A9E" w:rsidRPr="0018596D" w14:paraId="55E4D3F1" w14:textId="77777777" w:rsidTr="00445A85">
        <w:trPr>
          <w:cantSplit/>
          <w:trHeight w:val="567"/>
        </w:trPr>
        <w:tc>
          <w:tcPr>
            <w:tcW w:w="0" w:type="auto"/>
            <w:vMerge/>
            <w:textDirection w:val="btLr"/>
            <w:vAlign w:val="center"/>
          </w:tcPr>
          <w:p w14:paraId="7746AF9B" w14:textId="77777777" w:rsidR="00580A9E" w:rsidRPr="0018596D" w:rsidRDefault="00580A9E" w:rsidP="0043548E">
            <w:pPr>
              <w:ind w:left="113" w:right="113"/>
              <w:rPr>
                <w:bCs/>
              </w:rPr>
            </w:pPr>
          </w:p>
        </w:tc>
        <w:tc>
          <w:tcPr>
            <w:tcW w:w="0" w:type="auto"/>
            <w:vAlign w:val="center"/>
          </w:tcPr>
          <w:p w14:paraId="6DCBC8B7" w14:textId="2348B31E" w:rsidR="00580A9E" w:rsidRPr="0018596D" w:rsidRDefault="007D683B" w:rsidP="0043548E">
            <w:pPr>
              <w:rPr>
                <w:bCs/>
              </w:rPr>
            </w:pPr>
            <w:r>
              <w:rPr>
                <w:bCs/>
              </w:rPr>
              <w:t>CL13</w:t>
            </w:r>
            <w:r w:rsidRPr="0018596D">
              <w:rPr>
                <w:bCs/>
              </w:rPr>
              <w:t xml:space="preserve">. </w:t>
            </w:r>
            <w:r w:rsidR="00A76251" w:rsidRPr="007D683B">
              <w:rPr>
                <w:bCs/>
              </w:rPr>
              <w:t>Doc</w:t>
            </w:r>
            <w:r w:rsidR="00A76251">
              <w:rPr>
                <w:bCs/>
              </w:rPr>
              <w:t>umentation</w:t>
            </w:r>
            <w:r w:rsidRPr="0018596D">
              <w:rPr>
                <w:bCs/>
              </w:rPr>
              <w:t xml:space="preserve"> DCE </w:t>
            </w:r>
            <w:r w:rsidR="00A76251">
              <w:rPr>
                <w:bCs/>
              </w:rPr>
              <w:t xml:space="preserve">Lots </w:t>
            </w:r>
            <w:r w:rsidRPr="0018596D">
              <w:rPr>
                <w:bCs/>
              </w:rPr>
              <w:t>technique</w:t>
            </w:r>
          </w:p>
        </w:tc>
        <w:tc>
          <w:tcPr>
            <w:tcW w:w="0" w:type="auto"/>
            <w:vAlign w:val="center"/>
          </w:tcPr>
          <w:p w14:paraId="3DDFF49D" w14:textId="77777777" w:rsidR="00580A9E" w:rsidRPr="0018596D" w:rsidRDefault="00580A9E" w:rsidP="0043548E">
            <w:pPr>
              <w:rPr>
                <w:bCs/>
              </w:rPr>
            </w:pPr>
            <w:r>
              <w:rPr>
                <w:bCs/>
              </w:rPr>
              <w:t>MOA / MOD / BET</w:t>
            </w:r>
          </w:p>
        </w:tc>
        <w:tc>
          <w:tcPr>
            <w:tcW w:w="0" w:type="auto"/>
            <w:shd w:val="clear" w:color="auto" w:fill="FDE9D9" w:themeFill="accent6" w:themeFillTint="33"/>
            <w:vAlign w:val="center"/>
          </w:tcPr>
          <w:p w14:paraId="53B806AC" w14:textId="77777777" w:rsidR="00580A9E" w:rsidRPr="0018596D" w:rsidRDefault="007D683B" w:rsidP="0043548E">
            <w:pPr>
              <w:rPr>
                <w:bCs/>
              </w:rPr>
            </w:pPr>
            <w:r w:rsidRPr="004B2E38">
              <w:rPr>
                <w:bCs/>
              </w:rPr>
              <w:t>Étape</w:t>
            </w:r>
            <w:r>
              <w:rPr>
                <w:bCs/>
              </w:rPr>
              <w:t xml:space="preserve"> DCE</w:t>
            </w:r>
          </w:p>
        </w:tc>
      </w:tr>
      <w:tr w:rsidR="00580A9E" w:rsidRPr="0018596D" w14:paraId="6F1385D3" w14:textId="77777777" w:rsidTr="00445A85">
        <w:trPr>
          <w:cantSplit/>
          <w:trHeight w:val="567"/>
        </w:trPr>
        <w:tc>
          <w:tcPr>
            <w:tcW w:w="0" w:type="auto"/>
            <w:vMerge/>
            <w:textDirection w:val="btLr"/>
            <w:vAlign w:val="center"/>
          </w:tcPr>
          <w:p w14:paraId="46A3AE20" w14:textId="77777777" w:rsidR="00580A9E" w:rsidRPr="0018596D" w:rsidRDefault="00580A9E" w:rsidP="0043548E">
            <w:pPr>
              <w:ind w:left="113" w:right="113"/>
              <w:rPr>
                <w:bCs/>
              </w:rPr>
            </w:pPr>
          </w:p>
        </w:tc>
        <w:tc>
          <w:tcPr>
            <w:tcW w:w="0" w:type="auto"/>
            <w:vAlign w:val="center"/>
          </w:tcPr>
          <w:p w14:paraId="105BD8D8" w14:textId="535BCB45" w:rsidR="00580A9E" w:rsidRPr="0018596D" w:rsidRDefault="007D683B" w:rsidP="00A76251">
            <w:pPr>
              <w:rPr>
                <w:bCs/>
              </w:rPr>
            </w:pPr>
            <w:r>
              <w:rPr>
                <w:bCs/>
              </w:rPr>
              <w:t>CL14</w:t>
            </w:r>
            <w:r w:rsidR="00580A9E" w:rsidRPr="0018596D">
              <w:rPr>
                <w:bCs/>
              </w:rPr>
              <w:t xml:space="preserve">. Suivi </w:t>
            </w:r>
            <w:r w:rsidR="00A76251">
              <w:rPr>
                <w:bCs/>
              </w:rPr>
              <w:t>réception L</w:t>
            </w:r>
            <w:r w:rsidR="00580A9E" w:rsidRPr="0018596D">
              <w:rPr>
                <w:bCs/>
              </w:rPr>
              <w:t>ot</w:t>
            </w:r>
            <w:r w:rsidR="00A76251">
              <w:rPr>
                <w:bCs/>
              </w:rPr>
              <w:t>s</w:t>
            </w:r>
            <w:r w:rsidR="00580A9E" w:rsidRPr="0018596D">
              <w:rPr>
                <w:bCs/>
              </w:rPr>
              <w:t xml:space="preserve"> gros œuvre / étanchéité / assainissement</w:t>
            </w:r>
          </w:p>
        </w:tc>
        <w:tc>
          <w:tcPr>
            <w:tcW w:w="0" w:type="auto"/>
            <w:vAlign w:val="center"/>
          </w:tcPr>
          <w:p w14:paraId="2E9A9A6E" w14:textId="77777777" w:rsidR="00580A9E" w:rsidRPr="0018596D" w:rsidRDefault="00580A9E" w:rsidP="0043548E">
            <w:pPr>
              <w:rPr>
                <w:bCs/>
              </w:rPr>
            </w:pPr>
            <w:r>
              <w:rPr>
                <w:bCs/>
              </w:rPr>
              <w:t>MOA / MOD / BET</w:t>
            </w:r>
          </w:p>
        </w:tc>
        <w:tc>
          <w:tcPr>
            <w:tcW w:w="0" w:type="auto"/>
            <w:shd w:val="clear" w:color="auto" w:fill="EAF1DD" w:themeFill="accent3" w:themeFillTint="33"/>
            <w:vAlign w:val="center"/>
          </w:tcPr>
          <w:p w14:paraId="7C233E22" w14:textId="77777777" w:rsidR="00580A9E" w:rsidRPr="0018596D" w:rsidRDefault="00580A9E" w:rsidP="0043548E">
            <w:pPr>
              <w:rPr>
                <w:bCs/>
              </w:rPr>
            </w:pPr>
            <w:r>
              <w:rPr>
                <w:bCs/>
              </w:rPr>
              <w:t>Étape réception des travaux</w:t>
            </w:r>
          </w:p>
        </w:tc>
      </w:tr>
      <w:tr w:rsidR="00580A9E" w:rsidRPr="0018596D" w14:paraId="2394EEEA" w14:textId="77777777" w:rsidTr="00445A85">
        <w:trPr>
          <w:cantSplit/>
          <w:trHeight w:val="567"/>
        </w:trPr>
        <w:tc>
          <w:tcPr>
            <w:tcW w:w="0" w:type="auto"/>
            <w:vMerge/>
            <w:textDirection w:val="btLr"/>
            <w:vAlign w:val="center"/>
          </w:tcPr>
          <w:p w14:paraId="5B01EA02" w14:textId="77777777" w:rsidR="00580A9E" w:rsidRPr="0018596D" w:rsidRDefault="00580A9E" w:rsidP="0043548E">
            <w:pPr>
              <w:ind w:left="113" w:right="113"/>
              <w:rPr>
                <w:bCs/>
              </w:rPr>
            </w:pPr>
          </w:p>
        </w:tc>
        <w:tc>
          <w:tcPr>
            <w:tcW w:w="0" w:type="auto"/>
            <w:vAlign w:val="center"/>
          </w:tcPr>
          <w:p w14:paraId="737B4064" w14:textId="75C2F1A3" w:rsidR="00580A9E" w:rsidRPr="0018596D" w:rsidRDefault="007D683B" w:rsidP="00A76251">
            <w:pPr>
              <w:rPr>
                <w:bCs/>
              </w:rPr>
            </w:pPr>
            <w:r>
              <w:rPr>
                <w:bCs/>
              </w:rPr>
              <w:t>CL15</w:t>
            </w:r>
            <w:r w:rsidR="00580A9E" w:rsidRPr="0018596D">
              <w:rPr>
                <w:bCs/>
              </w:rPr>
              <w:t xml:space="preserve">. Suivi réception </w:t>
            </w:r>
            <w:r w:rsidR="00A76251">
              <w:rPr>
                <w:bCs/>
              </w:rPr>
              <w:t>L</w:t>
            </w:r>
            <w:r w:rsidR="00580A9E" w:rsidRPr="0018596D">
              <w:rPr>
                <w:bCs/>
              </w:rPr>
              <w:t>ot</w:t>
            </w:r>
            <w:r w:rsidR="00A76251">
              <w:rPr>
                <w:bCs/>
              </w:rPr>
              <w:t>s</w:t>
            </w:r>
            <w:r w:rsidR="00580A9E" w:rsidRPr="0018596D">
              <w:rPr>
                <w:bCs/>
              </w:rPr>
              <w:t xml:space="preserve"> plomberie / CVC / désenfumage </w:t>
            </w:r>
          </w:p>
        </w:tc>
        <w:tc>
          <w:tcPr>
            <w:tcW w:w="0" w:type="auto"/>
            <w:vAlign w:val="center"/>
          </w:tcPr>
          <w:p w14:paraId="5A622B39" w14:textId="77777777" w:rsidR="00580A9E" w:rsidRPr="0018596D" w:rsidRDefault="00580A9E" w:rsidP="0043548E">
            <w:pPr>
              <w:rPr>
                <w:bCs/>
              </w:rPr>
            </w:pPr>
            <w:r>
              <w:rPr>
                <w:bCs/>
              </w:rPr>
              <w:t>MOA / MOD / BET</w:t>
            </w:r>
          </w:p>
        </w:tc>
        <w:tc>
          <w:tcPr>
            <w:tcW w:w="0" w:type="auto"/>
            <w:shd w:val="clear" w:color="auto" w:fill="EAF1DD" w:themeFill="accent3" w:themeFillTint="33"/>
            <w:vAlign w:val="center"/>
          </w:tcPr>
          <w:p w14:paraId="0320FCF5" w14:textId="77777777" w:rsidR="00580A9E" w:rsidRPr="0018596D" w:rsidRDefault="00580A9E" w:rsidP="0043548E">
            <w:pPr>
              <w:rPr>
                <w:bCs/>
              </w:rPr>
            </w:pPr>
            <w:r>
              <w:rPr>
                <w:bCs/>
              </w:rPr>
              <w:t>Étape réception des travaux</w:t>
            </w:r>
          </w:p>
        </w:tc>
      </w:tr>
      <w:tr w:rsidR="00580A9E" w:rsidRPr="0018596D" w14:paraId="5A0C4193" w14:textId="77777777" w:rsidTr="00445A85">
        <w:trPr>
          <w:cantSplit/>
          <w:trHeight w:val="567"/>
        </w:trPr>
        <w:tc>
          <w:tcPr>
            <w:tcW w:w="0" w:type="auto"/>
            <w:vMerge/>
            <w:textDirection w:val="btLr"/>
            <w:vAlign w:val="center"/>
          </w:tcPr>
          <w:p w14:paraId="239E4B6C" w14:textId="77777777" w:rsidR="00580A9E" w:rsidRPr="0018596D" w:rsidRDefault="00580A9E" w:rsidP="0043548E">
            <w:pPr>
              <w:ind w:left="113" w:right="113"/>
              <w:rPr>
                <w:bCs/>
              </w:rPr>
            </w:pPr>
          </w:p>
        </w:tc>
        <w:tc>
          <w:tcPr>
            <w:tcW w:w="0" w:type="auto"/>
            <w:vAlign w:val="center"/>
          </w:tcPr>
          <w:p w14:paraId="0AC0327F" w14:textId="798D06C9" w:rsidR="00580A9E" w:rsidRPr="0018596D" w:rsidRDefault="007D683B" w:rsidP="00A76251">
            <w:pPr>
              <w:rPr>
                <w:bCs/>
              </w:rPr>
            </w:pPr>
            <w:r>
              <w:rPr>
                <w:bCs/>
              </w:rPr>
              <w:t>CL16</w:t>
            </w:r>
            <w:r w:rsidR="00580A9E" w:rsidRPr="0018596D">
              <w:rPr>
                <w:bCs/>
              </w:rPr>
              <w:t xml:space="preserve">. Suivi réception </w:t>
            </w:r>
            <w:r w:rsidR="00A76251">
              <w:rPr>
                <w:bCs/>
              </w:rPr>
              <w:t>L</w:t>
            </w:r>
            <w:r w:rsidR="00580A9E" w:rsidRPr="0018596D">
              <w:rPr>
                <w:bCs/>
              </w:rPr>
              <w:t>ot électricité</w:t>
            </w:r>
          </w:p>
        </w:tc>
        <w:tc>
          <w:tcPr>
            <w:tcW w:w="0" w:type="auto"/>
            <w:vAlign w:val="center"/>
          </w:tcPr>
          <w:p w14:paraId="0A5DF7D3" w14:textId="77777777" w:rsidR="00580A9E" w:rsidRPr="0018596D" w:rsidRDefault="00580A9E" w:rsidP="0043548E">
            <w:pPr>
              <w:rPr>
                <w:bCs/>
              </w:rPr>
            </w:pPr>
            <w:r>
              <w:rPr>
                <w:bCs/>
              </w:rPr>
              <w:t>MOA / MOD / BET</w:t>
            </w:r>
          </w:p>
        </w:tc>
        <w:tc>
          <w:tcPr>
            <w:tcW w:w="0" w:type="auto"/>
            <w:shd w:val="clear" w:color="auto" w:fill="EAF1DD" w:themeFill="accent3" w:themeFillTint="33"/>
            <w:vAlign w:val="center"/>
          </w:tcPr>
          <w:p w14:paraId="51F90A48" w14:textId="77777777" w:rsidR="00580A9E" w:rsidRPr="0018596D" w:rsidRDefault="00580A9E" w:rsidP="0043548E">
            <w:pPr>
              <w:rPr>
                <w:bCs/>
              </w:rPr>
            </w:pPr>
            <w:r>
              <w:rPr>
                <w:bCs/>
              </w:rPr>
              <w:t>Étape réception des travaux</w:t>
            </w:r>
          </w:p>
        </w:tc>
      </w:tr>
      <w:tr w:rsidR="00580A9E" w:rsidRPr="0018596D" w14:paraId="60E09A99" w14:textId="77777777" w:rsidTr="00445A85">
        <w:trPr>
          <w:cantSplit/>
          <w:trHeight w:val="567"/>
        </w:trPr>
        <w:tc>
          <w:tcPr>
            <w:tcW w:w="0" w:type="auto"/>
            <w:vMerge/>
            <w:textDirection w:val="btLr"/>
            <w:vAlign w:val="center"/>
          </w:tcPr>
          <w:p w14:paraId="233C80F1" w14:textId="77777777" w:rsidR="00580A9E" w:rsidRPr="0018596D" w:rsidRDefault="00580A9E" w:rsidP="0043548E">
            <w:pPr>
              <w:ind w:left="113" w:right="113"/>
              <w:rPr>
                <w:bCs/>
              </w:rPr>
            </w:pPr>
          </w:p>
        </w:tc>
        <w:tc>
          <w:tcPr>
            <w:tcW w:w="0" w:type="auto"/>
            <w:vAlign w:val="center"/>
          </w:tcPr>
          <w:p w14:paraId="632B5D8A" w14:textId="29AC5649" w:rsidR="00580A9E" w:rsidRPr="0018596D" w:rsidRDefault="007D683B" w:rsidP="0043548E">
            <w:pPr>
              <w:rPr>
                <w:bCs/>
              </w:rPr>
            </w:pPr>
            <w:r>
              <w:rPr>
                <w:bCs/>
              </w:rPr>
              <w:t>CL17</w:t>
            </w:r>
            <w:r w:rsidR="00580A9E" w:rsidRPr="0018596D">
              <w:rPr>
                <w:bCs/>
              </w:rPr>
              <w:t xml:space="preserve">. </w:t>
            </w:r>
            <w:r w:rsidR="00A76251" w:rsidRPr="00A76251">
              <w:rPr>
                <w:bCs/>
              </w:rPr>
              <w:t xml:space="preserve">Suivi  </w:t>
            </w:r>
            <w:r w:rsidR="00445A85" w:rsidRPr="00A76251">
              <w:rPr>
                <w:bCs/>
              </w:rPr>
              <w:t>réception</w:t>
            </w:r>
            <w:r w:rsidR="00A76251" w:rsidRPr="00A76251">
              <w:rPr>
                <w:bCs/>
              </w:rPr>
              <w:t xml:space="preserve"> Lots archi </w:t>
            </w:r>
            <w:r w:rsidR="00A76251">
              <w:rPr>
                <w:bCs/>
              </w:rPr>
              <w:t>(</w:t>
            </w:r>
            <w:r w:rsidR="00580A9E" w:rsidRPr="0018596D">
              <w:rPr>
                <w:bCs/>
              </w:rPr>
              <w:t xml:space="preserve">menuiseries </w:t>
            </w:r>
            <w:proofErr w:type="spellStart"/>
            <w:r w:rsidR="00580A9E" w:rsidRPr="0018596D">
              <w:rPr>
                <w:bCs/>
              </w:rPr>
              <w:t>int</w:t>
            </w:r>
            <w:proofErr w:type="spellEnd"/>
            <w:r w:rsidR="00580A9E" w:rsidRPr="0018596D">
              <w:rPr>
                <w:bCs/>
              </w:rPr>
              <w:t xml:space="preserve">. &amp; </w:t>
            </w:r>
            <w:proofErr w:type="spellStart"/>
            <w:r w:rsidR="00580A9E" w:rsidRPr="0018596D">
              <w:rPr>
                <w:bCs/>
              </w:rPr>
              <w:t>ext</w:t>
            </w:r>
            <w:proofErr w:type="spellEnd"/>
            <w:r w:rsidR="00580A9E" w:rsidRPr="0018596D">
              <w:rPr>
                <w:bCs/>
              </w:rPr>
              <w:t>. / revêtements / faux plafonds / peinture / signalisation</w:t>
            </w:r>
            <w:r w:rsidR="00A76251">
              <w:rPr>
                <w:bCs/>
              </w:rPr>
              <w:t>)</w:t>
            </w:r>
          </w:p>
        </w:tc>
        <w:tc>
          <w:tcPr>
            <w:tcW w:w="0" w:type="auto"/>
            <w:vAlign w:val="center"/>
          </w:tcPr>
          <w:p w14:paraId="11B0559F" w14:textId="77777777" w:rsidR="00580A9E" w:rsidRPr="0018596D" w:rsidRDefault="00580A9E" w:rsidP="0043548E">
            <w:pPr>
              <w:rPr>
                <w:bCs/>
              </w:rPr>
            </w:pPr>
            <w:r>
              <w:rPr>
                <w:bCs/>
              </w:rPr>
              <w:t>MOA / MOD / Architecte</w:t>
            </w:r>
          </w:p>
        </w:tc>
        <w:tc>
          <w:tcPr>
            <w:tcW w:w="0" w:type="auto"/>
            <w:shd w:val="clear" w:color="auto" w:fill="EAF1DD" w:themeFill="accent3" w:themeFillTint="33"/>
            <w:vAlign w:val="center"/>
          </w:tcPr>
          <w:p w14:paraId="34D16A1D" w14:textId="77777777" w:rsidR="00580A9E" w:rsidRPr="0018596D" w:rsidRDefault="00580A9E" w:rsidP="0043548E">
            <w:pPr>
              <w:rPr>
                <w:bCs/>
              </w:rPr>
            </w:pPr>
            <w:r>
              <w:rPr>
                <w:bCs/>
              </w:rPr>
              <w:t>Étape réception des travaux</w:t>
            </w:r>
          </w:p>
        </w:tc>
      </w:tr>
    </w:tbl>
    <w:p w14:paraId="2397C509" w14:textId="77777777" w:rsidR="0018596D" w:rsidRDefault="0018596D" w:rsidP="0018596D">
      <w:pPr>
        <w:spacing w:after="0"/>
        <w:ind w:left="284"/>
        <w:rPr>
          <w:bCs/>
        </w:rPr>
      </w:pPr>
    </w:p>
    <w:p w14:paraId="106EC1DD" w14:textId="77777777" w:rsidR="0018596D" w:rsidRPr="0018596D" w:rsidRDefault="0018596D" w:rsidP="0018596D">
      <w:pPr>
        <w:spacing w:after="0"/>
        <w:ind w:left="284"/>
        <w:rPr>
          <w:bCs/>
        </w:rPr>
      </w:pPr>
    </w:p>
    <w:p w14:paraId="040FFBBA" w14:textId="6689389E" w:rsidR="00E61622" w:rsidRDefault="00E61622" w:rsidP="00F9235B">
      <w:pPr>
        <w:rPr>
          <w:bCs/>
          <w:i/>
          <w:smallCaps/>
          <w:sz w:val="20"/>
          <w:szCs w:val="20"/>
        </w:rPr>
      </w:pPr>
    </w:p>
    <w:sectPr w:rsidR="00E61622" w:rsidSect="00407A9A">
      <w:headerReference w:type="first" r:id="rId14"/>
      <w:footerReference w:type="first" r:id="rId15"/>
      <w:pgSz w:w="11907" w:h="16840" w:code="9"/>
      <w:pgMar w:top="-1701" w:right="1418" w:bottom="1559" w:left="1134" w:header="851"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77DA3" w14:textId="77777777" w:rsidR="00A43097" w:rsidRDefault="00A43097" w:rsidP="00CD29E7">
      <w:pPr>
        <w:spacing w:after="0" w:line="240" w:lineRule="auto"/>
      </w:pPr>
      <w:r>
        <w:separator/>
      </w:r>
    </w:p>
  </w:endnote>
  <w:endnote w:type="continuationSeparator" w:id="0">
    <w:p w14:paraId="2F337F8B" w14:textId="77777777" w:rsidR="00A43097" w:rsidRDefault="00A43097" w:rsidP="00CD2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Bold">
    <w:panose1 w:val="00000000000000000000"/>
    <w:charset w:val="00"/>
    <w:family w:val="auto"/>
    <w:notTrueType/>
    <w:pitch w:val="default"/>
    <w:sig w:usb0="00000003" w:usb1="00000000" w:usb2="00000000" w:usb3="00000000" w:csb0="00000001" w:csb1="00000000"/>
  </w:font>
  <w:font w:name="HelveticaNeueLTStd-Lt">
    <w:altName w:val="MS Gothic"/>
    <w:panose1 w:val="00000000000000000000"/>
    <w:charset w:val="00"/>
    <w:family w:val="swiss"/>
    <w:notTrueType/>
    <w:pitch w:val="default"/>
    <w:sig w:usb0="00000001"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59B55" w14:textId="77777777" w:rsidR="008D472D" w:rsidRDefault="008D472D" w:rsidP="00256B4C">
    <w:pPr>
      <w:pStyle w:val="Pieddepage"/>
      <w:tabs>
        <w:tab w:val="clear" w:pos="9072"/>
        <w:tab w:val="right" w:pos="10206"/>
      </w:tabs>
      <w:spacing w:before="220"/>
      <w:ind w:right="-142"/>
      <w:jc w:val="right"/>
    </w:pPr>
    <w:r>
      <w:fldChar w:fldCharType="begin"/>
    </w:r>
    <w:r>
      <w:instrText xml:space="preserve"> PAGE   \* MERGEFORMAT </w:instrText>
    </w:r>
    <w:r>
      <w:fldChar w:fldCharType="separate"/>
    </w:r>
    <w:r w:rsidR="00296ADE">
      <w:rPr>
        <w:noProof/>
      </w:rPr>
      <w:t>5</w:t>
    </w:r>
    <w:r>
      <w:fldChar w:fldCharType="end"/>
    </w:r>
    <w:r>
      <w:t>/</w:t>
    </w:r>
    <w:r w:rsidR="00A43097">
      <w:fldChar w:fldCharType="begin"/>
    </w:r>
    <w:r w:rsidR="00A43097">
      <w:instrText xml:space="preserve"> NUMPAGES   \* MERGEFORMAT </w:instrText>
    </w:r>
    <w:r w:rsidR="00A43097">
      <w:fldChar w:fldCharType="separate"/>
    </w:r>
    <w:r w:rsidR="00296ADE">
      <w:rPr>
        <w:noProof/>
      </w:rPr>
      <w:t>15</w:t>
    </w:r>
    <w:r w:rsidR="00A43097">
      <w:rPr>
        <w:noProof/>
      </w:rPr>
      <w:fldChar w:fldCharType="end"/>
    </w:r>
  </w:p>
  <w:p w14:paraId="5514F800" w14:textId="77777777" w:rsidR="008D472D" w:rsidRDefault="008D47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208A1" w14:textId="77777777" w:rsidR="008D472D" w:rsidRPr="003E1950" w:rsidRDefault="008D472D" w:rsidP="00EE3A0B">
    <w:pPr>
      <w:pStyle w:val="Pieddepage"/>
      <w:tabs>
        <w:tab w:val="clear" w:pos="9072"/>
        <w:tab w:val="right" w:pos="10206"/>
      </w:tabs>
      <w:spacing w:before="220"/>
      <w:ind w:right="-142"/>
      <w:jc w:val="right"/>
    </w:pPr>
    <w:r>
      <w:tab/>
    </w:r>
    <w:r>
      <w:tab/>
    </w:r>
    <w:r>
      <w:fldChar w:fldCharType="begin"/>
    </w:r>
    <w:r>
      <w:instrText xml:space="preserve"> PAGE   \* MERGEFORMAT </w:instrText>
    </w:r>
    <w:r>
      <w:fldChar w:fldCharType="separate"/>
    </w:r>
    <w:r w:rsidR="00296ADE">
      <w:rPr>
        <w:noProof/>
      </w:rPr>
      <w:t>1</w:t>
    </w:r>
    <w:r>
      <w:fldChar w:fldCharType="end"/>
    </w:r>
    <w:r>
      <w:t>/</w:t>
    </w:r>
    <w:r w:rsidR="00A43097">
      <w:fldChar w:fldCharType="begin"/>
    </w:r>
    <w:r w:rsidR="00A43097">
      <w:instrText xml:space="preserve"> NUMPAGES   \* MERGEFORMAT </w:instrText>
    </w:r>
    <w:r w:rsidR="00A43097">
      <w:fldChar w:fldCharType="separate"/>
    </w:r>
    <w:r w:rsidR="00296ADE">
      <w:rPr>
        <w:noProof/>
      </w:rPr>
      <w:t>15</w:t>
    </w:r>
    <w:r w:rsidR="00A43097">
      <w:rPr>
        <w:noProof/>
      </w:rPr>
      <w:fldChar w:fldCharType="end"/>
    </w:r>
  </w:p>
  <w:p w14:paraId="72D1D403" w14:textId="77777777" w:rsidR="008D472D" w:rsidRDefault="008D472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4C042" w14:textId="77777777" w:rsidR="008D472D" w:rsidRPr="00792BAE" w:rsidRDefault="008D472D" w:rsidP="00792BAE">
    <w:pPr>
      <w:pStyle w:val="Pieddepage"/>
      <w:tabs>
        <w:tab w:val="clear" w:pos="9072"/>
        <w:tab w:val="right" w:pos="10206"/>
      </w:tabs>
      <w:spacing w:before="220"/>
      <w:ind w:right="-142"/>
    </w:pPr>
    <w:r>
      <w:tab/>
    </w:r>
    <w:r>
      <w:tab/>
    </w:r>
    <w:r>
      <w:fldChar w:fldCharType="begin"/>
    </w:r>
    <w:r>
      <w:instrText xml:space="preserve"> PAGE   \* MERGEFORMAT </w:instrText>
    </w:r>
    <w:r>
      <w:fldChar w:fldCharType="separate"/>
    </w:r>
    <w:r w:rsidR="00E54D44">
      <w:rPr>
        <w:noProof/>
      </w:rPr>
      <w:t>14</w:t>
    </w:r>
    <w:r>
      <w:fldChar w:fldCharType="end"/>
    </w:r>
    <w:r>
      <w:t>/</w:t>
    </w:r>
    <w:r w:rsidR="00A43097">
      <w:fldChar w:fldCharType="begin"/>
    </w:r>
    <w:r w:rsidR="00A43097">
      <w:instrText xml:space="preserve"> NUMPAGES   \* MERGEFORMAT </w:instrText>
    </w:r>
    <w:r w:rsidR="00A43097">
      <w:fldChar w:fldCharType="separate"/>
    </w:r>
    <w:r w:rsidR="00E54D44">
      <w:rPr>
        <w:noProof/>
      </w:rPr>
      <w:t>15</w:t>
    </w:r>
    <w:r w:rsidR="00A4309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10E168" w14:textId="77777777" w:rsidR="00A43097" w:rsidRDefault="00A43097" w:rsidP="00CD29E7">
      <w:pPr>
        <w:spacing w:after="0" w:line="240" w:lineRule="auto"/>
      </w:pPr>
      <w:r>
        <w:separator/>
      </w:r>
    </w:p>
  </w:footnote>
  <w:footnote w:type="continuationSeparator" w:id="0">
    <w:p w14:paraId="3D08C4AB" w14:textId="77777777" w:rsidR="00A43097" w:rsidRDefault="00A43097" w:rsidP="00CD2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534" w:type="dxa"/>
      <w:tblLook w:val="04A0" w:firstRow="1" w:lastRow="0" w:firstColumn="1" w:lastColumn="0" w:noHBand="0" w:noVBand="1"/>
    </w:tblPr>
    <w:tblGrid>
      <w:gridCol w:w="2693"/>
      <w:gridCol w:w="6345"/>
    </w:tblGrid>
    <w:tr w:rsidR="008D472D" w:rsidRPr="00B37957" w14:paraId="0FD252CD" w14:textId="77777777" w:rsidTr="00EE3A0B">
      <w:tc>
        <w:tcPr>
          <w:tcW w:w="2693" w:type="dxa"/>
          <w:vAlign w:val="center"/>
        </w:tcPr>
        <w:p w14:paraId="450AB067" w14:textId="77777777" w:rsidR="008D472D" w:rsidRPr="00096C10" w:rsidRDefault="008D472D" w:rsidP="008B1E9C">
          <w:pPr>
            <w:rPr>
              <w:b/>
              <w:color w:val="2B706E"/>
              <w:sz w:val="24"/>
              <w:szCs w:val="24"/>
            </w:rPr>
          </w:pPr>
          <w:r w:rsidRPr="00096C10">
            <w:rPr>
              <w:b/>
              <w:color w:val="2B706E"/>
              <w:sz w:val="24"/>
              <w:szCs w:val="24"/>
              <w:lang w:eastAsia="fr-FR"/>
            </w:rPr>
            <w:t>CHARTE DE PILOTAGE ET GOUVERNANCE</w:t>
          </w:r>
        </w:p>
      </w:tc>
      <w:tc>
        <w:tcPr>
          <w:tcW w:w="6345" w:type="dxa"/>
          <w:vAlign w:val="center"/>
        </w:tcPr>
        <w:p w14:paraId="461E3489" w14:textId="77777777" w:rsidR="008D472D" w:rsidRPr="00B37957" w:rsidRDefault="008D472D" w:rsidP="008B1E9C">
          <w:pPr>
            <w:rPr>
              <w:b/>
              <w:color w:val="709D2F"/>
              <w:sz w:val="24"/>
              <w:szCs w:val="24"/>
            </w:rPr>
          </w:pPr>
          <w:r w:rsidRPr="00CE7B73">
            <w:rPr>
              <w:b/>
              <w:color w:val="709D2F"/>
              <w:sz w:val="24"/>
              <w:szCs w:val="24"/>
              <w:highlight w:val="yellow"/>
            </w:rPr>
            <w:t>TITRE DU PROJET</w:t>
          </w:r>
        </w:p>
      </w:tc>
    </w:tr>
  </w:tbl>
  <w:p w14:paraId="12BF2C96" w14:textId="77777777" w:rsidR="008D472D" w:rsidRDefault="008D472D" w:rsidP="008B1E9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392" w:type="dxa"/>
      <w:tblLook w:val="04A0" w:firstRow="1" w:lastRow="0" w:firstColumn="1" w:lastColumn="0" w:noHBand="0" w:noVBand="1"/>
    </w:tblPr>
    <w:tblGrid>
      <w:gridCol w:w="2693"/>
      <w:gridCol w:w="6237"/>
    </w:tblGrid>
    <w:tr w:rsidR="008D472D" w:rsidRPr="00B37957" w14:paraId="231E27F4" w14:textId="77777777" w:rsidTr="00EE3A0B">
      <w:tc>
        <w:tcPr>
          <w:tcW w:w="2693" w:type="dxa"/>
          <w:vAlign w:val="center"/>
        </w:tcPr>
        <w:p w14:paraId="283AAFAB" w14:textId="77777777" w:rsidR="008D472D" w:rsidRPr="00096C10" w:rsidRDefault="008D472D" w:rsidP="00096C10">
          <w:pPr>
            <w:rPr>
              <w:b/>
              <w:color w:val="2B706E"/>
              <w:sz w:val="24"/>
              <w:szCs w:val="24"/>
            </w:rPr>
          </w:pPr>
          <w:r w:rsidRPr="00096C10">
            <w:rPr>
              <w:b/>
              <w:color w:val="2B706E"/>
              <w:sz w:val="24"/>
              <w:szCs w:val="24"/>
              <w:lang w:eastAsia="fr-FR"/>
            </w:rPr>
            <w:t>CHARTE DE PILOTAGE ET GOUVERNANCE</w:t>
          </w:r>
        </w:p>
      </w:tc>
      <w:tc>
        <w:tcPr>
          <w:tcW w:w="6237" w:type="dxa"/>
          <w:vAlign w:val="center"/>
        </w:tcPr>
        <w:p w14:paraId="6E71E9AB" w14:textId="77777777" w:rsidR="008D472D" w:rsidRPr="00B37957" w:rsidRDefault="008D472D" w:rsidP="00096C10">
          <w:pPr>
            <w:rPr>
              <w:b/>
              <w:color w:val="709D2F"/>
              <w:sz w:val="24"/>
              <w:szCs w:val="24"/>
            </w:rPr>
          </w:pPr>
          <w:r w:rsidRPr="00CE7B73">
            <w:rPr>
              <w:b/>
              <w:color w:val="709D2F"/>
              <w:sz w:val="24"/>
              <w:szCs w:val="24"/>
              <w:highlight w:val="yellow"/>
            </w:rPr>
            <w:t>TITRE DU PROJET</w:t>
          </w:r>
        </w:p>
      </w:tc>
    </w:tr>
  </w:tbl>
  <w:p w14:paraId="56EF8598" w14:textId="77777777" w:rsidR="008D472D" w:rsidRDefault="008D47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534" w:type="dxa"/>
      <w:tblLook w:val="04A0" w:firstRow="1" w:lastRow="0" w:firstColumn="1" w:lastColumn="0" w:noHBand="0" w:noVBand="1"/>
    </w:tblPr>
    <w:tblGrid>
      <w:gridCol w:w="2693"/>
      <w:gridCol w:w="6345"/>
    </w:tblGrid>
    <w:tr w:rsidR="008D472D" w:rsidRPr="00B37957" w14:paraId="20867B90" w14:textId="77777777" w:rsidTr="00096C10">
      <w:tc>
        <w:tcPr>
          <w:tcW w:w="2693" w:type="dxa"/>
          <w:vAlign w:val="center"/>
        </w:tcPr>
        <w:p w14:paraId="2ADA43C9" w14:textId="77777777" w:rsidR="008D472D" w:rsidRPr="00F247B1" w:rsidRDefault="008D472D" w:rsidP="00096C10">
          <w:pPr>
            <w:rPr>
              <w:b/>
              <w:color w:val="225E5B"/>
              <w:sz w:val="24"/>
              <w:szCs w:val="24"/>
            </w:rPr>
          </w:pPr>
          <w:r w:rsidRPr="00F247B1">
            <w:rPr>
              <w:b/>
              <w:color w:val="225E5B"/>
              <w:sz w:val="24"/>
              <w:szCs w:val="24"/>
              <w:lang w:eastAsia="fr-FR"/>
            </w:rPr>
            <w:t>CHARTE DE PILOTAGE ET GOUVERNANCE</w:t>
          </w:r>
        </w:p>
      </w:tc>
      <w:tc>
        <w:tcPr>
          <w:tcW w:w="6345" w:type="dxa"/>
          <w:vAlign w:val="center"/>
        </w:tcPr>
        <w:p w14:paraId="12675076" w14:textId="77777777" w:rsidR="008D472D" w:rsidRPr="00B37957" w:rsidRDefault="008D472D" w:rsidP="00096C10">
          <w:pPr>
            <w:rPr>
              <w:b/>
              <w:color w:val="709D2F"/>
              <w:sz w:val="24"/>
              <w:szCs w:val="24"/>
            </w:rPr>
          </w:pPr>
          <w:r w:rsidRPr="00CE7B73">
            <w:rPr>
              <w:b/>
              <w:color w:val="709D2F"/>
              <w:sz w:val="24"/>
              <w:szCs w:val="24"/>
              <w:highlight w:val="yellow"/>
            </w:rPr>
            <w:t>TITRE DU PROJET</w:t>
          </w:r>
        </w:p>
      </w:tc>
    </w:tr>
  </w:tbl>
  <w:p w14:paraId="623EFBBB" w14:textId="77777777" w:rsidR="008D472D" w:rsidRDefault="008D472D" w:rsidP="00C37B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11.25pt;height:11.25pt" o:bullet="t">
        <v:imagedata r:id="rId1" o:title="mso8D"/>
      </v:shape>
    </w:pict>
  </w:numPicBullet>
  <w:abstractNum w:abstractNumId="0" w15:restartNumberingAfterBreak="0">
    <w:nsid w:val="FFFFFF7F"/>
    <w:multiLevelType w:val="singleLevel"/>
    <w:tmpl w:val="C458F740"/>
    <w:lvl w:ilvl="0">
      <w:start w:val="1"/>
      <w:numFmt w:val="decimal"/>
      <w:pStyle w:val="Listenumros2"/>
      <w:lvlText w:val="%1."/>
      <w:lvlJc w:val="left"/>
      <w:pPr>
        <w:tabs>
          <w:tab w:val="num" w:pos="643"/>
        </w:tabs>
        <w:ind w:left="643" w:hanging="360"/>
      </w:pPr>
    </w:lvl>
  </w:abstractNum>
  <w:abstractNum w:abstractNumId="1" w15:restartNumberingAfterBreak="0">
    <w:nsid w:val="0D38556A"/>
    <w:multiLevelType w:val="hybridMultilevel"/>
    <w:tmpl w:val="2CE8122A"/>
    <w:lvl w:ilvl="0" w:tplc="040C0001">
      <w:start w:val="1"/>
      <w:numFmt w:val="bullet"/>
      <w:pStyle w:val="Enum2"/>
      <w:lvlText w:val=""/>
      <w:lvlJc w:val="left"/>
      <w:pPr>
        <w:tabs>
          <w:tab w:val="num" w:pos="851"/>
        </w:tabs>
        <w:ind w:left="851" w:hanging="114"/>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2D1127"/>
    <w:multiLevelType w:val="multilevel"/>
    <w:tmpl w:val="3E3CFF42"/>
    <w:lvl w:ilvl="0">
      <w:start w:val="1"/>
      <w:numFmt w:val="decimal"/>
      <w:lvlText w:val="%1"/>
      <w:lvlJc w:val="left"/>
      <w:pPr>
        <w:ind w:left="3693" w:hanging="432"/>
      </w:pPr>
    </w:lvl>
    <w:lvl w:ilvl="1">
      <w:start w:val="1"/>
      <w:numFmt w:val="decimal"/>
      <w:lvlText w:val="%1.%2"/>
      <w:lvlJc w:val="left"/>
      <w:pPr>
        <w:ind w:left="3837" w:hanging="576"/>
      </w:pPr>
    </w:lvl>
    <w:lvl w:ilvl="2">
      <w:start w:val="1"/>
      <w:numFmt w:val="decimal"/>
      <w:lvlText w:val="%1.%2.%3"/>
      <w:lvlJc w:val="left"/>
      <w:pPr>
        <w:ind w:left="11070" w:hanging="720"/>
      </w:pPr>
    </w:lvl>
    <w:lvl w:ilvl="3">
      <w:start w:val="1"/>
      <w:numFmt w:val="decimal"/>
      <w:lvlText w:val="%1.%2.%3.%4"/>
      <w:lvlJc w:val="left"/>
      <w:pPr>
        <w:ind w:left="4125" w:hanging="864"/>
      </w:pPr>
      <w:rPr>
        <w:rFonts w:ascii="Century Gothic" w:hAnsi="Century Gothic" w:hint="default"/>
      </w:rPr>
    </w:lvl>
    <w:lvl w:ilvl="4">
      <w:start w:val="1"/>
      <w:numFmt w:val="decimal"/>
      <w:lvlText w:val="%1.%2.%3.%4.%5"/>
      <w:lvlJc w:val="left"/>
      <w:pPr>
        <w:ind w:left="4269" w:hanging="1008"/>
      </w:pPr>
    </w:lvl>
    <w:lvl w:ilvl="5">
      <w:start w:val="1"/>
      <w:numFmt w:val="decimal"/>
      <w:lvlText w:val="%1.%2.%3.%4.%5.%6"/>
      <w:lvlJc w:val="left"/>
      <w:pPr>
        <w:ind w:left="4413" w:hanging="1152"/>
      </w:pPr>
    </w:lvl>
    <w:lvl w:ilvl="6">
      <w:start w:val="1"/>
      <w:numFmt w:val="decimal"/>
      <w:lvlText w:val="%1.%2.%3.%4.%5.%6.%7"/>
      <w:lvlJc w:val="left"/>
      <w:pPr>
        <w:ind w:left="4557" w:hanging="1296"/>
      </w:pPr>
    </w:lvl>
    <w:lvl w:ilvl="7">
      <w:start w:val="1"/>
      <w:numFmt w:val="decimal"/>
      <w:lvlText w:val="%1.%2.%3.%4.%5.%6.%7.%8"/>
      <w:lvlJc w:val="left"/>
      <w:pPr>
        <w:ind w:left="4701" w:hanging="1440"/>
      </w:pPr>
    </w:lvl>
    <w:lvl w:ilvl="8">
      <w:start w:val="1"/>
      <w:numFmt w:val="decimal"/>
      <w:lvlText w:val="%1.%2.%3.%4.%5.%6.%7.%8.%9"/>
      <w:lvlJc w:val="left"/>
      <w:pPr>
        <w:ind w:left="4845" w:hanging="1584"/>
      </w:pPr>
    </w:lvl>
  </w:abstractNum>
  <w:abstractNum w:abstractNumId="3" w15:restartNumberingAfterBreak="0">
    <w:nsid w:val="2B3A1D1B"/>
    <w:multiLevelType w:val="hybridMultilevel"/>
    <w:tmpl w:val="A368764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696B9D"/>
    <w:multiLevelType w:val="hybridMultilevel"/>
    <w:tmpl w:val="DEFAC00A"/>
    <w:lvl w:ilvl="0" w:tplc="678CC090">
      <w:start w:val="2"/>
      <w:numFmt w:val="bullet"/>
      <w:lvlText w:val="-"/>
      <w:lvlJc w:val="left"/>
      <w:pPr>
        <w:ind w:left="502" w:hanging="360"/>
      </w:pPr>
      <w:rPr>
        <w:rFonts w:ascii="Calibri" w:eastAsia="Times New Roman" w:hAnsi="Calibri"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3753F6A"/>
    <w:multiLevelType w:val="hybridMultilevel"/>
    <w:tmpl w:val="E7C0547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906D88"/>
    <w:multiLevelType w:val="hybridMultilevel"/>
    <w:tmpl w:val="A8F2BA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7D4DAD"/>
    <w:multiLevelType w:val="multilevel"/>
    <w:tmpl w:val="128CEDA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8" w15:restartNumberingAfterBreak="0">
    <w:nsid w:val="48163CDC"/>
    <w:multiLevelType w:val="multilevel"/>
    <w:tmpl w:val="FE42B3D8"/>
    <w:styleLink w:val="WWNum9"/>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9" w15:restartNumberingAfterBreak="0">
    <w:nsid w:val="484E0BE5"/>
    <w:multiLevelType w:val="hybridMultilevel"/>
    <w:tmpl w:val="E530E634"/>
    <w:lvl w:ilvl="0" w:tplc="040C000F">
      <w:start w:val="1"/>
      <w:numFmt w:val="bullet"/>
      <w:lvlText w:val=""/>
      <w:lvlJc w:val="left"/>
      <w:pPr>
        <w:tabs>
          <w:tab w:val="num" w:pos="1440"/>
        </w:tabs>
        <w:ind w:left="1440" w:hanging="360"/>
      </w:pPr>
      <w:rPr>
        <w:rFonts w:ascii="Symbol" w:hAnsi="Symbol" w:hint="default"/>
      </w:rPr>
    </w:lvl>
    <w:lvl w:ilvl="1" w:tplc="040C0019" w:tentative="1">
      <w:start w:val="1"/>
      <w:numFmt w:val="bullet"/>
      <w:lvlText w:val="o"/>
      <w:lvlJc w:val="left"/>
      <w:pPr>
        <w:tabs>
          <w:tab w:val="num" w:pos="2160"/>
        </w:tabs>
        <w:ind w:left="2160" w:hanging="360"/>
      </w:pPr>
      <w:rPr>
        <w:rFonts w:ascii="Courier New" w:hAnsi="Courier New" w:cs="Courier New" w:hint="default"/>
      </w:rPr>
    </w:lvl>
    <w:lvl w:ilvl="2" w:tplc="040C001B" w:tentative="1">
      <w:start w:val="1"/>
      <w:numFmt w:val="bullet"/>
      <w:lvlText w:val=""/>
      <w:lvlJc w:val="left"/>
      <w:pPr>
        <w:tabs>
          <w:tab w:val="num" w:pos="2880"/>
        </w:tabs>
        <w:ind w:left="2880" w:hanging="360"/>
      </w:pPr>
      <w:rPr>
        <w:rFonts w:ascii="Wingdings" w:hAnsi="Wingdings" w:hint="default"/>
      </w:rPr>
    </w:lvl>
    <w:lvl w:ilvl="3" w:tplc="040C000F" w:tentative="1">
      <w:start w:val="1"/>
      <w:numFmt w:val="bullet"/>
      <w:lvlText w:val=""/>
      <w:lvlJc w:val="left"/>
      <w:pPr>
        <w:tabs>
          <w:tab w:val="num" w:pos="3600"/>
        </w:tabs>
        <w:ind w:left="3600" w:hanging="360"/>
      </w:pPr>
      <w:rPr>
        <w:rFonts w:ascii="Symbol" w:hAnsi="Symbol" w:hint="default"/>
      </w:rPr>
    </w:lvl>
    <w:lvl w:ilvl="4" w:tplc="040C0019" w:tentative="1">
      <w:start w:val="1"/>
      <w:numFmt w:val="bullet"/>
      <w:lvlText w:val="o"/>
      <w:lvlJc w:val="left"/>
      <w:pPr>
        <w:tabs>
          <w:tab w:val="num" w:pos="4320"/>
        </w:tabs>
        <w:ind w:left="4320" w:hanging="360"/>
      </w:pPr>
      <w:rPr>
        <w:rFonts w:ascii="Courier New" w:hAnsi="Courier New" w:cs="Courier New" w:hint="default"/>
      </w:rPr>
    </w:lvl>
    <w:lvl w:ilvl="5" w:tplc="040C001B" w:tentative="1">
      <w:start w:val="1"/>
      <w:numFmt w:val="bullet"/>
      <w:lvlText w:val=""/>
      <w:lvlJc w:val="left"/>
      <w:pPr>
        <w:tabs>
          <w:tab w:val="num" w:pos="5040"/>
        </w:tabs>
        <w:ind w:left="5040" w:hanging="360"/>
      </w:pPr>
      <w:rPr>
        <w:rFonts w:ascii="Wingdings" w:hAnsi="Wingdings" w:hint="default"/>
      </w:rPr>
    </w:lvl>
    <w:lvl w:ilvl="6" w:tplc="040C000F" w:tentative="1">
      <w:start w:val="1"/>
      <w:numFmt w:val="bullet"/>
      <w:lvlText w:val=""/>
      <w:lvlJc w:val="left"/>
      <w:pPr>
        <w:tabs>
          <w:tab w:val="num" w:pos="5760"/>
        </w:tabs>
        <w:ind w:left="5760" w:hanging="360"/>
      </w:pPr>
      <w:rPr>
        <w:rFonts w:ascii="Symbol" w:hAnsi="Symbol" w:hint="default"/>
      </w:rPr>
    </w:lvl>
    <w:lvl w:ilvl="7" w:tplc="040C0019" w:tentative="1">
      <w:start w:val="1"/>
      <w:numFmt w:val="bullet"/>
      <w:lvlText w:val="o"/>
      <w:lvlJc w:val="left"/>
      <w:pPr>
        <w:tabs>
          <w:tab w:val="num" w:pos="6480"/>
        </w:tabs>
        <w:ind w:left="6480" w:hanging="360"/>
      </w:pPr>
      <w:rPr>
        <w:rFonts w:ascii="Courier New" w:hAnsi="Courier New" w:cs="Courier New" w:hint="default"/>
      </w:rPr>
    </w:lvl>
    <w:lvl w:ilvl="8" w:tplc="040C001B"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0010C96"/>
    <w:multiLevelType w:val="hybridMultilevel"/>
    <w:tmpl w:val="03AE822A"/>
    <w:lvl w:ilvl="0" w:tplc="0AC0D760">
      <w:start w:val="1"/>
      <w:numFmt w:val="bullet"/>
      <w:lvlText w:val="-"/>
      <w:lvlJc w:val="left"/>
      <w:pPr>
        <w:ind w:left="502" w:hanging="360"/>
      </w:pPr>
      <w:rPr>
        <w:rFonts w:ascii="Calibri" w:eastAsia="Times New Roman" w:hAnsi="Calibri"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1" w15:restartNumberingAfterBreak="0">
    <w:nsid w:val="546C67C1"/>
    <w:multiLevelType w:val="multilevel"/>
    <w:tmpl w:val="537E81D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12" w15:restartNumberingAfterBreak="0">
    <w:nsid w:val="55BA0326"/>
    <w:multiLevelType w:val="hybridMultilevel"/>
    <w:tmpl w:val="01C098F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5A4C5940"/>
    <w:multiLevelType w:val="hybridMultilevel"/>
    <w:tmpl w:val="4664C9E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5AB22F83"/>
    <w:multiLevelType w:val="multilevel"/>
    <w:tmpl w:val="8FFEAC6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15" w15:restartNumberingAfterBreak="0">
    <w:nsid w:val="5C5441CD"/>
    <w:multiLevelType w:val="hybridMultilevel"/>
    <w:tmpl w:val="040462EE"/>
    <w:lvl w:ilvl="0" w:tplc="040C0001">
      <w:start w:val="1"/>
      <w:numFmt w:val="bullet"/>
      <w:lvlText w:val=""/>
      <w:lvlJc w:val="left"/>
      <w:pPr>
        <w:tabs>
          <w:tab w:val="num" w:pos="824"/>
        </w:tabs>
        <w:ind w:left="824" w:hanging="114"/>
      </w:pPr>
      <w:rPr>
        <w:rFonts w:ascii="Symbol" w:hAnsi="Symbol" w:hint="default"/>
      </w:rPr>
    </w:lvl>
    <w:lvl w:ilvl="1" w:tplc="040C0003">
      <w:start w:val="1"/>
      <w:numFmt w:val="bullet"/>
      <w:lvlText w:val="o"/>
      <w:lvlJc w:val="left"/>
      <w:pPr>
        <w:tabs>
          <w:tab w:val="num" w:pos="1413"/>
        </w:tabs>
        <w:ind w:left="1413" w:hanging="360"/>
      </w:pPr>
      <w:rPr>
        <w:rFonts w:ascii="Courier New" w:hAnsi="Courier New" w:cs="Courier New" w:hint="default"/>
      </w:rPr>
    </w:lvl>
    <w:lvl w:ilvl="2" w:tplc="040C0005">
      <w:start w:val="1"/>
      <w:numFmt w:val="bullet"/>
      <w:lvlText w:val=""/>
      <w:lvlJc w:val="left"/>
      <w:pPr>
        <w:tabs>
          <w:tab w:val="num" w:pos="2133"/>
        </w:tabs>
        <w:ind w:left="2133" w:hanging="360"/>
      </w:pPr>
      <w:rPr>
        <w:rFonts w:ascii="Wingdings" w:hAnsi="Wingdings" w:hint="default"/>
      </w:rPr>
    </w:lvl>
    <w:lvl w:ilvl="3" w:tplc="040C0001">
      <w:start w:val="1"/>
      <w:numFmt w:val="bullet"/>
      <w:lvlText w:val=""/>
      <w:lvlJc w:val="left"/>
      <w:pPr>
        <w:tabs>
          <w:tab w:val="num" w:pos="2853"/>
        </w:tabs>
        <w:ind w:left="2853" w:hanging="360"/>
      </w:pPr>
      <w:rPr>
        <w:rFonts w:ascii="Symbol" w:hAnsi="Symbol" w:hint="default"/>
      </w:rPr>
    </w:lvl>
    <w:lvl w:ilvl="4" w:tplc="040C0003" w:tentative="1">
      <w:start w:val="1"/>
      <w:numFmt w:val="bullet"/>
      <w:lvlText w:val="o"/>
      <w:lvlJc w:val="left"/>
      <w:pPr>
        <w:tabs>
          <w:tab w:val="num" w:pos="3573"/>
        </w:tabs>
        <w:ind w:left="3573" w:hanging="360"/>
      </w:pPr>
      <w:rPr>
        <w:rFonts w:ascii="Courier New" w:hAnsi="Courier New" w:cs="Courier New" w:hint="default"/>
      </w:rPr>
    </w:lvl>
    <w:lvl w:ilvl="5" w:tplc="040C0005" w:tentative="1">
      <w:start w:val="1"/>
      <w:numFmt w:val="bullet"/>
      <w:lvlText w:val=""/>
      <w:lvlJc w:val="left"/>
      <w:pPr>
        <w:tabs>
          <w:tab w:val="num" w:pos="4293"/>
        </w:tabs>
        <w:ind w:left="4293" w:hanging="360"/>
      </w:pPr>
      <w:rPr>
        <w:rFonts w:ascii="Wingdings" w:hAnsi="Wingdings" w:hint="default"/>
      </w:rPr>
    </w:lvl>
    <w:lvl w:ilvl="6" w:tplc="040C0001" w:tentative="1">
      <w:start w:val="1"/>
      <w:numFmt w:val="bullet"/>
      <w:lvlText w:val=""/>
      <w:lvlJc w:val="left"/>
      <w:pPr>
        <w:tabs>
          <w:tab w:val="num" w:pos="5013"/>
        </w:tabs>
        <w:ind w:left="5013" w:hanging="360"/>
      </w:pPr>
      <w:rPr>
        <w:rFonts w:ascii="Symbol" w:hAnsi="Symbol" w:hint="default"/>
      </w:rPr>
    </w:lvl>
    <w:lvl w:ilvl="7" w:tplc="040C0003" w:tentative="1">
      <w:start w:val="1"/>
      <w:numFmt w:val="bullet"/>
      <w:lvlText w:val="o"/>
      <w:lvlJc w:val="left"/>
      <w:pPr>
        <w:tabs>
          <w:tab w:val="num" w:pos="5733"/>
        </w:tabs>
        <w:ind w:left="5733" w:hanging="360"/>
      </w:pPr>
      <w:rPr>
        <w:rFonts w:ascii="Courier New" w:hAnsi="Courier New" w:cs="Courier New" w:hint="default"/>
      </w:rPr>
    </w:lvl>
    <w:lvl w:ilvl="8" w:tplc="040C0005" w:tentative="1">
      <w:start w:val="1"/>
      <w:numFmt w:val="bullet"/>
      <w:lvlText w:val=""/>
      <w:lvlJc w:val="left"/>
      <w:pPr>
        <w:tabs>
          <w:tab w:val="num" w:pos="6453"/>
        </w:tabs>
        <w:ind w:left="6453" w:hanging="360"/>
      </w:pPr>
      <w:rPr>
        <w:rFonts w:ascii="Wingdings" w:hAnsi="Wingdings" w:hint="default"/>
      </w:rPr>
    </w:lvl>
  </w:abstractNum>
  <w:abstractNum w:abstractNumId="16" w15:restartNumberingAfterBreak="0">
    <w:nsid w:val="6112427A"/>
    <w:multiLevelType w:val="hybridMultilevel"/>
    <w:tmpl w:val="26E6C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30479"/>
    <w:multiLevelType w:val="hybridMultilevel"/>
    <w:tmpl w:val="382E9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EE0075"/>
    <w:multiLevelType w:val="hybridMultilevel"/>
    <w:tmpl w:val="18A495AC"/>
    <w:lvl w:ilvl="0" w:tplc="8C6C985A">
      <w:start w:val="1"/>
      <w:numFmt w:val="bullet"/>
      <w:lvlText w:val=""/>
      <w:lvlJc w:val="left"/>
      <w:pPr>
        <w:ind w:left="720" w:hanging="360"/>
      </w:pPr>
      <w:rPr>
        <w:rFonts w:ascii="Symbol" w:hAnsi="Symbol" w:hint="default"/>
      </w:rPr>
    </w:lvl>
    <w:lvl w:ilvl="1" w:tplc="3DB48770">
      <w:start w:val="1"/>
      <w:numFmt w:val="bullet"/>
      <w:lvlText w:val="o"/>
      <w:lvlJc w:val="left"/>
      <w:pPr>
        <w:ind w:left="1440" w:hanging="360"/>
      </w:pPr>
      <w:rPr>
        <w:rFonts w:ascii="Courier New" w:hAnsi="Courier New" w:cs="Courier New" w:hint="default"/>
      </w:rPr>
    </w:lvl>
    <w:lvl w:ilvl="2" w:tplc="5052F156">
      <w:start w:val="1"/>
      <w:numFmt w:val="bullet"/>
      <w:lvlText w:val=""/>
      <w:lvlJc w:val="left"/>
      <w:pPr>
        <w:ind w:left="2160" w:hanging="360"/>
      </w:pPr>
      <w:rPr>
        <w:rFonts w:ascii="Wingdings" w:hAnsi="Wingdings" w:hint="default"/>
      </w:rPr>
    </w:lvl>
    <w:lvl w:ilvl="3" w:tplc="1A30E65E" w:tentative="1">
      <w:start w:val="1"/>
      <w:numFmt w:val="bullet"/>
      <w:lvlText w:val=""/>
      <w:lvlJc w:val="left"/>
      <w:pPr>
        <w:ind w:left="2880" w:hanging="360"/>
      </w:pPr>
      <w:rPr>
        <w:rFonts w:ascii="Symbol" w:hAnsi="Symbol" w:hint="default"/>
      </w:rPr>
    </w:lvl>
    <w:lvl w:ilvl="4" w:tplc="44FAB76C" w:tentative="1">
      <w:start w:val="1"/>
      <w:numFmt w:val="bullet"/>
      <w:lvlText w:val="o"/>
      <w:lvlJc w:val="left"/>
      <w:pPr>
        <w:ind w:left="3600" w:hanging="360"/>
      </w:pPr>
      <w:rPr>
        <w:rFonts w:ascii="Courier New" w:hAnsi="Courier New" w:cs="Courier New" w:hint="default"/>
      </w:rPr>
    </w:lvl>
    <w:lvl w:ilvl="5" w:tplc="51267022" w:tentative="1">
      <w:start w:val="1"/>
      <w:numFmt w:val="bullet"/>
      <w:lvlText w:val=""/>
      <w:lvlJc w:val="left"/>
      <w:pPr>
        <w:ind w:left="4320" w:hanging="360"/>
      </w:pPr>
      <w:rPr>
        <w:rFonts w:ascii="Wingdings" w:hAnsi="Wingdings" w:hint="default"/>
      </w:rPr>
    </w:lvl>
    <w:lvl w:ilvl="6" w:tplc="3838167A" w:tentative="1">
      <w:start w:val="1"/>
      <w:numFmt w:val="bullet"/>
      <w:lvlText w:val=""/>
      <w:lvlJc w:val="left"/>
      <w:pPr>
        <w:ind w:left="5040" w:hanging="360"/>
      </w:pPr>
      <w:rPr>
        <w:rFonts w:ascii="Symbol" w:hAnsi="Symbol" w:hint="default"/>
      </w:rPr>
    </w:lvl>
    <w:lvl w:ilvl="7" w:tplc="AFA84FE0" w:tentative="1">
      <w:start w:val="1"/>
      <w:numFmt w:val="bullet"/>
      <w:lvlText w:val="o"/>
      <w:lvlJc w:val="left"/>
      <w:pPr>
        <w:ind w:left="5760" w:hanging="360"/>
      </w:pPr>
      <w:rPr>
        <w:rFonts w:ascii="Courier New" w:hAnsi="Courier New" w:cs="Courier New" w:hint="default"/>
      </w:rPr>
    </w:lvl>
    <w:lvl w:ilvl="8" w:tplc="D21029C2" w:tentative="1">
      <w:start w:val="1"/>
      <w:numFmt w:val="bullet"/>
      <w:lvlText w:val=""/>
      <w:lvlJc w:val="left"/>
      <w:pPr>
        <w:ind w:left="6480" w:hanging="360"/>
      </w:pPr>
      <w:rPr>
        <w:rFonts w:ascii="Wingdings" w:hAnsi="Wingdings" w:hint="default"/>
      </w:rPr>
    </w:lvl>
  </w:abstractNum>
  <w:abstractNum w:abstractNumId="19" w15:restartNumberingAfterBreak="0">
    <w:nsid w:val="70C058E7"/>
    <w:multiLevelType w:val="hybridMultilevel"/>
    <w:tmpl w:val="52AAB8F6"/>
    <w:lvl w:ilvl="0" w:tplc="6310BDB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BC0C43"/>
    <w:multiLevelType w:val="singleLevel"/>
    <w:tmpl w:val="B6DA5E9E"/>
    <w:lvl w:ilvl="0">
      <w:start w:val="1"/>
      <w:numFmt w:val="bullet"/>
      <w:pStyle w:val="Enum"/>
      <w:lvlText w:val=""/>
      <w:lvlPicBulletId w:val="0"/>
      <w:lvlJc w:val="left"/>
      <w:pPr>
        <w:tabs>
          <w:tab w:val="num" w:pos="720"/>
        </w:tabs>
        <w:ind w:left="720" w:hanging="360"/>
      </w:pPr>
      <w:rPr>
        <w:rFonts w:ascii="Symbol" w:hAnsi="Symbol" w:hint="default"/>
      </w:rPr>
    </w:lvl>
  </w:abstractNum>
  <w:abstractNum w:abstractNumId="21" w15:restartNumberingAfterBreak="0">
    <w:nsid w:val="7A723751"/>
    <w:multiLevelType w:val="hybridMultilevel"/>
    <w:tmpl w:val="BC2C96A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AF430B5"/>
    <w:multiLevelType w:val="multilevel"/>
    <w:tmpl w:val="3E3CFF42"/>
    <w:lvl w:ilvl="0">
      <w:start w:val="1"/>
      <w:numFmt w:val="decimal"/>
      <w:lvlText w:val="%1"/>
      <w:lvlJc w:val="left"/>
      <w:pPr>
        <w:ind w:left="3693" w:hanging="432"/>
      </w:pPr>
    </w:lvl>
    <w:lvl w:ilvl="1">
      <w:start w:val="1"/>
      <w:numFmt w:val="decimal"/>
      <w:pStyle w:val="Titre2"/>
      <w:lvlText w:val="%1.%2"/>
      <w:lvlJc w:val="left"/>
      <w:pPr>
        <w:ind w:left="3837" w:hanging="576"/>
      </w:pPr>
    </w:lvl>
    <w:lvl w:ilvl="2">
      <w:start w:val="1"/>
      <w:numFmt w:val="decimal"/>
      <w:pStyle w:val="Titre3"/>
      <w:lvlText w:val="%1.%2.%3"/>
      <w:lvlJc w:val="left"/>
      <w:pPr>
        <w:ind w:left="11070" w:hanging="720"/>
      </w:pPr>
    </w:lvl>
    <w:lvl w:ilvl="3">
      <w:start w:val="1"/>
      <w:numFmt w:val="decimal"/>
      <w:pStyle w:val="Titre4"/>
      <w:lvlText w:val="%1.%2.%3.%4"/>
      <w:lvlJc w:val="left"/>
      <w:pPr>
        <w:ind w:left="4125" w:hanging="864"/>
      </w:pPr>
      <w:rPr>
        <w:rFonts w:ascii="Century Gothic" w:hAnsi="Century Gothic" w:hint="default"/>
      </w:rPr>
    </w:lvl>
    <w:lvl w:ilvl="4">
      <w:start w:val="1"/>
      <w:numFmt w:val="decimal"/>
      <w:pStyle w:val="Titre5"/>
      <w:lvlText w:val="%1.%2.%3.%4.%5"/>
      <w:lvlJc w:val="left"/>
      <w:pPr>
        <w:ind w:left="4269" w:hanging="1008"/>
      </w:pPr>
    </w:lvl>
    <w:lvl w:ilvl="5">
      <w:start w:val="1"/>
      <w:numFmt w:val="decimal"/>
      <w:pStyle w:val="Titre6"/>
      <w:lvlText w:val="%1.%2.%3.%4.%5.%6"/>
      <w:lvlJc w:val="left"/>
      <w:pPr>
        <w:ind w:left="4413" w:hanging="1152"/>
      </w:pPr>
    </w:lvl>
    <w:lvl w:ilvl="6">
      <w:start w:val="1"/>
      <w:numFmt w:val="decimal"/>
      <w:pStyle w:val="Titre7"/>
      <w:lvlText w:val="%1.%2.%3.%4.%5.%6.%7"/>
      <w:lvlJc w:val="left"/>
      <w:pPr>
        <w:ind w:left="4557" w:hanging="1296"/>
      </w:pPr>
    </w:lvl>
    <w:lvl w:ilvl="7">
      <w:start w:val="1"/>
      <w:numFmt w:val="decimal"/>
      <w:pStyle w:val="Titre8"/>
      <w:lvlText w:val="%1.%2.%3.%4.%5.%6.%7.%8"/>
      <w:lvlJc w:val="left"/>
      <w:pPr>
        <w:ind w:left="4701" w:hanging="1440"/>
      </w:pPr>
    </w:lvl>
    <w:lvl w:ilvl="8">
      <w:start w:val="1"/>
      <w:numFmt w:val="decimal"/>
      <w:pStyle w:val="Titre9"/>
      <w:lvlText w:val="%1.%2.%3.%4.%5.%6.%7.%8.%9"/>
      <w:lvlJc w:val="left"/>
      <w:pPr>
        <w:ind w:left="4845" w:hanging="1584"/>
      </w:pPr>
    </w:lvl>
  </w:abstractNum>
  <w:abstractNum w:abstractNumId="23" w15:restartNumberingAfterBreak="0">
    <w:nsid w:val="7B554ACD"/>
    <w:multiLevelType w:val="hybridMultilevel"/>
    <w:tmpl w:val="9FA04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0"/>
  </w:num>
  <w:num w:numId="4">
    <w:abstractNumId w:val="18"/>
  </w:num>
  <w:num w:numId="5">
    <w:abstractNumId w:val="22"/>
  </w:num>
  <w:num w:numId="6">
    <w:abstractNumId w:val="9"/>
  </w:num>
  <w:num w:numId="7">
    <w:abstractNumId w:val="20"/>
  </w:num>
  <w:num w:numId="8">
    <w:abstractNumId w:val="1"/>
  </w:num>
  <w:num w:numId="9">
    <w:abstractNumId w:val="15"/>
  </w:num>
  <w:num w:numId="10">
    <w:abstractNumId w:val="21"/>
  </w:num>
  <w:num w:numId="11">
    <w:abstractNumId w:val="6"/>
  </w:num>
  <w:num w:numId="12">
    <w:abstractNumId w:val="17"/>
  </w:num>
  <w:num w:numId="13">
    <w:abstractNumId w:val="19"/>
  </w:num>
  <w:num w:numId="14">
    <w:abstractNumId w:val="23"/>
  </w:num>
  <w:num w:numId="15">
    <w:abstractNumId w:val="3"/>
  </w:num>
  <w:num w:numId="16">
    <w:abstractNumId w:val="5"/>
  </w:num>
  <w:num w:numId="17">
    <w:abstractNumId w:val="22"/>
  </w:num>
  <w:num w:numId="18">
    <w:abstractNumId w:val="1"/>
  </w:num>
  <w:num w:numId="19">
    <w:abstractNumId w:val="16"/>
  </w:num>
  <w:num w:numId="20">
    <w:abstractNumId w:val="4"/>
  </w:num>
  <w:num w:numId="21">
    <w:abstractNumId w:val="7"/>
  </w:num>
  <w:num w:numId="22">
    <w:abstractNumId w:val="10"/>
  </w:num>
  <w:num w:numId="23">
    <w:abstractNumId w:val="7"/>
  </w:num>
  <w:num w:numId="24">
    <w:abstractNumId w:val="7"/>
  </w:num>
  <w:num w:numId="25">
    <w:abstractNumId w:val="7"/>
  </w:num>
  <w:num w:numId="26">
    <w:abstractNumId w:val="7"/>
  </w:num>
  <w:num w:numId="27">
    <w:abstractNumId w:val="22"/>
  </w:num>
  <w:num w:numId="28">
    <w:abstractNumId w:val="7"/>
  </w:num>
  <w:num w:numId="29">
    <w:abstractNumId w:val="7"/>
  </w:num>
  <w:num w:numId="30">
    <w:abstractNumId w:val="7"/>
  </w:num>
  <w:num w:numId="31">
    <w:abstractNumId w:val="22"/>
  </w:num>
  <w:num w:numId="32">
    <w:abstractNumId w:val="1"/>
  </w:num>
  <w:num w:numId="33">
    <w:abstractNumId w:val="1"/>
  </w:num>
  <w:num w:numId="34">
    <w:abstractNumId w:val="8"/>
  </w:num>
  <w:num w:numId="35">
    <w:abstractNumId w:val="8"/>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3"/>
  </w:num>
  <w:num w:numId="44">
    <w:abstractNumId w:val="12"/>
  </w:num>
  <w:num w:numId="4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4DB8"/>
    <w:rsid w:val="00003FFF"/>
    <w:rsid w:val="00020E1C"/>
    <w:rsid w:val="00034E89"/>
    <w:rsid w:val="00051082"/>
    <w:rsid w:val="000516E4"/>
    <w:rsid w:val="00054F4A"/>
    <w:rsid w:val="000618DA"/>
    <w:rsid w:val="000650F1"/>
    <w:rsid w:val="0008590C"/>
    <w:rsid w:val="00096C10"/>
    <w:rsid w:val="00097F04"/>
    <w:rsid w:val="000A25D1"/>
    <w:rsid w:val="000B0FC9"/>
    <w:rsid w:val="000B3D06"/>
    <w:rsid w:val="000B506D"/>
    <w:rsid w:val="000C2D38"/>
    <w:rsid w:val="000C3335"/>
    <w:rsid w:val="000E1859"/>
    <w:rsid w:val="000F2BF2"/>
    <w:rsid w:val="000F3330"/>
    <w:rsid w:val="0012281A"/>
    <w:rsid w:val="00141662"/>
    <w:rsid w:val="00142D1E"/>
    <w:rsid w:val="0016112C"/>
    <w:rsid w:val="00163511"/>
    <w:rsid w:val="00181964"/>
    <w:rsid w:val="0018596D"/>
    <w:rsid w:val="001861D4"/>
    <w:rsid w:val="00190D16"/>
    <w:rsid w:val="001A59EA"/>
    <w:rsid w:val="001C044C"/>
    <w:rsid w:val="001C7B10"/>
    <w:rsid w:val="001D10FF"/>
    <w:rsid w:val="001F5FF5"/>
    <w:rsid w:val="0021091B"/>
    <w:rsid w:val="002243D1"/>
    <w:rsid w:val="00233D71"/>
    <w:rsid w:val="0024300E"/>
    <w:rsid w:val="00244CC2"/>
    <w:rsid w:val="00245FC6"/>
    <w:rsid w:val="00251039"/>
    <w:rsid w:val="0025468B"/>
    <w:rsid w:val="00256B4C"/>
    <w:rsid w:val="002612B4"/>
    <w:rsid w:val="002642BA"/>
    <w:rsid w:val="0027511A"/>
    <w:rsid w:val="002755D1"/>
    <w:rsid w:val="00281EAC"/>
    <w:rsid w:val="00283869"/>
    <w:rsid w:val="00283920"/>
    <w:rsid w:val="00296ADE"/>
    <w:rsid w:val="002A2802"/>
    <w:rsid w:val="002A2985"/>
    <w:rsid w:val="002A5665"/>
    <w:rsid w:val="002A755F"/>
    <w:rsid w:val="002B0806"/>
    <w:rsid w:val="002B09CD"/>
    <w:rsid w:val="002B1110"/>
    <w:rsid w:val="002B2365"/>
    <w:rsid w:val="002B4DBC"/>
    <w:rsid w:val="002F1034"/>
    <w:rsid w:val="00301CB3"/>
    <w:rsid w:val="00304860"/>
    <w:rsid w:val="00310CD0"/>
    <w:rsid w:val="00326073"/>
    <w:rsid w:val="0033410B"/>
    <w:rsid w:val="00340EC8"/>
    <w:rsid w:val="003462A3"/>
    <w:rsid w:val="00367D58"/>
    <w:rsid w:val="00372AA1"/>
    <w:rsid w:val="0037375D"/>
    <w:rsid w:val="003A58CB"/>
    <w:rsid w:val="003A5F23"/>
    <w:rsid w:val="003B299B"/>
    <w:rsid w:val="003B79B5"/>
    <w:rsid w:val="003D4211"/>
    <w:rsid w:val="003D54D6"/>
    <w:rsid w:val="003D7DFB"/>
    <w:rsid w:val="003E1950"/>
    <w:rsid w:val="003E4531"/>
    <w:rsid w:val="003E54AE"/>
    <w:rsid w:val="003F2142"/>
    <w:rsid w:val="003F7636"/>
    <w:rsid w:val="00404DB8"/>
    <w:rsid w:val="00407A9A"/>
    <w:rsid w:val="00407DC8"/>
    <w:rsid w:val="0041298E"/>
    <w:rsid w:val="0042218E"/>
    <w:rsid w:val="00424079"/>
    <w:rsid w:val="0043548E"/>
    <w:rsid w:val="004358BB"/>
    <w:rsid w:val="00445A85"/>
    <w:rsid w:val="00452159"/>
    <w:rsid w:val="00455AA4"/>
    <w:rsid w:val="0048635B"/>
    <w:rsid w:val="00491321"/>
    <w:rsid w:val="00494B51"/>
    <w:rsid w:val="004A4B67"/>
    <w:rsid w:val="004B2E38"/>
    <w:rsid w:val="004B35FE"/>
    <w:rsid w:val="004B6381"/>
    <w:rsid w:val="004D2C7F"/>
    <w:rsid w:val="004D652D"/>
    <w:rsid w:val="004E71CA"/>
    <w:rsid w:val="004F306A"/>
    <w:rsid w:val="004F65A9"/>
    <w:rsid w:val="004F7B96"/>
    <w:rsid w:val="004F7CDC"/>
    <w:rsid w:val="00504566"/>
    <w:rsid w:val="00506AAB"/>
    <w:rsid w:val="0051000B"/>
    <w:rsid w:val="00515DCC"/>
    <w:rsid w:val="00532D13"/>
    <w:rsid w:val="0053794F"/>
    <w:rsid w:val="00553707"/>
    <w:rsid w:val="00553AA3"/>
    <w:rsid w:val="00554D4D"/>
    <w:rsid w:val="0057267F"/>
    <w:rsid w:val="00574D10"/>
    <w:rsid w:val="00576E62"/>
    <w:rsid w:val="00580A9E"/>
    <w:rsid w:val="005828EE"/>
    <w:rsid w:val="00582CA2"/>
    <w:rsid w:val="00587358"/>
    <w:rsid w:val="00594479"/>
    <w:rsid w:val="005B476A"/>
    <w:rsid w:val="005C0331"/>
    <w:rsid w:val="005C4732"/>
    <w:rsid w:val="005C698D"/>
    <w:rsid w:val="005E7A64"/>
    <w:rsid w:val="005F40CF"/>
    <w:rsid w:val="005F67ED"/>
    <w:rsid w:val="00610E17"/>
    <w:rsid w:val="006149A2"/>
    <w:rsid w:val="00617C87"/>
    <w:rsid w:val="006259D6"/>
    <w:rsid w:val="00625A0B"/>
    <w:rsid w:val="00634107"/>
    <w:rsid w:val="00647705"/>
    <w:rsid w:val="00652138"/>
    <w:rsid w:val="00654C64"/>
    <w:rsid w:val="0066287D"/>
    <w:rsid w:val="00662A1D"/>
    <w:rsid w:val="00663462"/>
    <w:rsid w:val="00670F05"/>
    <w:rsid w:val="00684F87"/>
    <w:rsid w:val="006874B6"/>
    <w:rsid w:val="00694154"/>
    <w:rsid w:val="006A060F"/>
    <w:rsid w:val="006A2036"/>
    <w:rsid w:val="006A7D08"/>
    <w:rsid w:val="006C0F26"/>
    <w:rsid w:val="006C284D"/>
    <w:rsid w:val="006C5CB4"/>
    <w:rsid w:val="006D34FE"/>
    <w:rsid w:val="006D718B"/>
    <w:rsid w:val="006E1EF3"/>
    <w:rsid w:val="006E295F"/>
    <w:rsid w:val="007016DA"/>
    <w:rsid w:val="00703E4B"/>
    <w:rsid w:val="00704FD5"/>
    <w:rsid w:val="00713EE8"/>
    <w:rsid w:val="00713F2C"/>
    <w:rsid w:val="007259D3"/>
    <w:rsid w:val="00727912"/>
    <w:rsid w:val="007304F9"/>
    <w:rsid w:val="00733AD5"/>
    <w:rsid w:val="007532C4"/>
    <w:rsid w:val="007561A3"/>
    <w:rsid w:val="00772F7E"/>
    <w:rsid w:val="0078364E"/>
    <w:rsid w:val="00783E8F"/>
    <w:rsid w:val="00792BAE"/>
    <w:rsid w:val="007A3DEF"/>
    <w:rsid w:val="007B075D"/>
    <w:rsid w:val="007B2A72"/>
    <w:rsid w:val="007B675B"/>
    <w:rsid w:val="007C17A4"/>
    <w:rsid w:val="007C1DB3"/>
    <w:rsid w:val="007C2F10"/>
    <w:rsid w:val="007C6006"/>
    <w:rsid w:val="007D1898"/>
    <w:rsid w:val="007D28BA"/>
    <w:rsid w:val="007D683B"/>
    <w:rsid w:val="007E4026"/>
    <w:rsid w:val="007F0552"/>
    <w:rsid w:val="007F2FCC"/>
    <w:rsid w:val="00834E57"/>
    <w:rsid w:val="00846F7E"/>
    <w:rsid w:val="0085605D"/>
    <w:rsid w:val="0086521D"/>
    <w:rsid w:val="008748B3"/>
    <w:rsid w:val="00884097"/>
    <w:rsid w:val="008929F1"/>
    <w:rsid w:val="008A75CA"/>
    <w:rsid w:val="008B1E9C"/>
    <w:rsid w:val="008B52A2"/>
    <w:rsid w:val="008B6470"/>
    <w:rsid w:val="008B74DB"/>
    <w:rsid w:val="008D472D"/>
    <w:rsid w:val="008D7429"/>
    <w:rsid w:val="008E5315"/>
    <w:rsid w:val="008E774E"/>
    <w:rsid w:val="008E7A41"/>
    <w:rsid w:val="008F0A73"/>
    <w:rsid w:val="00904290"/>
    <w:rsid w:val="0090470C"/>
    <w:rsid w:val="009222E8"/>
    <w:rsid w:val="0094196A"/>
    <w:rsid w:val="00941A38"/>
    <w:rsid w:val="00944944"/>
    <w:rsid w:val="0097323C"/>
    <w:rsid w:val="00975E07"/>
    <w:rsid w:val="00994EC9"/>
    <w:rsid w:val="00996C22"/>
    <w:rsid w:val="009A1433"/>
    <w:rsid w:val="009A46E0"/>
    <w:rsid w:val="009A69F3"/>
    <w:rsid w:val="009A6DB0"/>
    <w:rsid w:val="009D37A5"/>
    <w:rsid w:val="009D6FC1"/>
    <w:rsid w:val="009D74CF"/>
    <w:rsid w:val="009E07C8"/>
    <w:rsid w:val="009E1DB1"/>
    <w:rsid w:val="009F55FA"/>
    <w:rsid w:val="00A00B6E"/>
    <w:rsid w:val="00A11A77"/>
    <w:rsid w:val="00A14B29"/>
    <w:rsid w:val="00A2536D"/>
    <w:rsid w:val="00A43097"/>
    <w:rsid w:val="00A7588A"/>
    <w:rsid w:val="00A7593F"/>
    <w:rsid w:val="00A76251"/>
    <w:rsid w:val="00A82108"/>
    <w:rsid w:val="00AB2316"/>
    <w:rsid w:val="00AD0D17"/>
    <w:rsid w:val="00AD6189"/>
    <w:rsid w:val="00AD6E2A"/>
    <w:rsid w:val="00AE7110"/>
    <w:rsid w:val="00AF4FBF"/>
    <w:rsid w:val="00B07075"/>
    <w:rsid w:val="00B151F6"/>
    <w:rsid w:val="00B2382F"/>
    <w:rsid w:val="00B254AA"/>
    <w:rsid w:val="00B31D8D"/>
    <w:rsid w:val="00B320E8"/>
    <w:rsid w:val="00B32833"/>
    <w:rsid w:val="00B457ED"/>
    <w:rsid w:val="00B55070"/>
    <w:rsid w:val="00B56BFB"/>
    <w:rsid w:val="00B616F4"/>
    <w:rsid w:val="00B72A62"/>
    <w:rsid w:val="00B733E4"/>
    <w:rsid w:val="00B8209D"/>
    <w:rsid w:val="00B90903"/>
    <w:rsid w:val="00B90948"/>
    <w:rsid w:val="00B94B9B"/>
    <w:rsid w:val="00B9796C"/>
    <w:rsid w:val="00B97A2C"/>
    <w:rsid w:val="00BA0EBC"/>
    <w:rsid w:val="00BA3E3D"/>
    <w:rsid w:val="00BB127D"/>
    <w:rsid w:val="00BB5872"/>
    <w:rsid w:val="00BC1ADC"/>
    <w:rsid w:val="00BD0664"/>
    <w:rsid w:val="00BD3877"/>
    <w:rsid w:val="00BD4C19"/>
    <w:rsid w:val="00BE79A4"/>
    <w:rsid w:val="00C00A22"/>
    <w:rsid w:val="00C148C1"/>
    <w:rsid w:val="00C2686A"/>
    <w:rsid w:val="00C26CB6"/>
    <w:rsid w:val="00C34321"/>
    <w:rsid w:val="00C35767"/>
    <w:rsid w:val="00C37BA7"/>
    <w:rsid w:val="00C471C2"/>
    <w:rsid w:val="00C47FB0"/>
    <w:rsid w:val="00C53ACA"/>
    <w:rsid w:val="00C54216"/>
    <w:rsid w:val="00C57CB5"/>
    <w:rsid w:val="00C60A89"/>
    <w:rsid w:val="00C6342B"/>
    <w:rsid w:val="00C6672B"/>
    <w:rsid w:val="00C72694"/>
    <w:rsid w:val="00C85C66"/>
    <w:rsid w:val="00CA006D"/>
    <w:rsid w:val="00CA1319"/>
    <w:rsid w:val="00CA596A"/>
    <w:rsid w:val="00CA6D63"/>
    <w:rsid w:val="00CB44E4"/>
    <w:rsid w:val="00CB5946"/>
    <w:rsid w:val="00CC3383"/>
    <w:rsid w:val="00CD29E7"/>
    <w:rsid w:val="00CD2CAB"/>
    <w:rsid w:val="00CD77F2"/>
    <w:rsid w:val="00CD7B8B"/>
    <w:rsid w:val="00CE204C"/>
    <w:rsid w:val="00CE338D"/>
    <w:rsid w:val="00CE3BC1"/>
    <w:rsid w:val="00D00E18"/>
    <w:rsid w:val="00D015AA"/>
    <w:rsid w:val="00D03076"/>
    <w:rsid w:val="00D05E6B"/>
    <w:rsid w:val="00D05FED"/>
    <w:rsid w:val="00D06BE5"/>
    <w:rsid w:val="00D11FF9"/>
    <w:rsid w:val="00D22214"/>
    <w:rsid w:val="00D27582"/>
    <w:rsid w:val="00D300DA"/>
    <w:rsid w:val="00D32D30"/>
    <w:rsid w:val="00D35350"/>
    <w:rsid w:val="00D37984"/>
    <w:rsid w:val="00D43403"/>
    <w:rsid w:val="00D47EC0"/>
    <w:rsid w:val="00D545E1"/>
    <w:rsid w:val="00D65A76"/>
    <w:rsid w:val="00D8715F"/>
    <w:rsid w:val="00D87449"/>
    <w:rsid w:val="00D904B5"/>
    <w:rsid w:val="00D94689"/>
    <w:rsid w:val="00DB0AEF"/>
    <w:rsid w:val="00DB302B"/>
    <w:rsid w:val="00DC0049"/>
    <w:rsid w:val="00DC53F0"/>
    <w:rsid w:val="00DD07DA"/>
    <w:rsid w:val="00DD2D2C"/>
    <w:rsid w:val="00DD540E"/>
    <w:rsid w:val="00DE0341"/>
    <w:rsid w:val="00DE6B6D"/>
    <w:rsid w:val="00DF3CAA"/>
    <w:rsid w:val="00DF6A12"/>
    <w:rsid w:val="00E00575"/>
    <w:rsid w:val="00E01838"/>
    <w:rsid w:val="00E04C84"/>
    <w:rsid w:val="00E07D45"/>
    <w:rsid w:val="00E14674"/>
    <w:rsid w:val="00E206F9"/>
    <w:rsid w:val="00E24168"/>
    <w:rsid w:val="00E24D68"/>
    <w:rsid w:val="00E3610E"/>
    <w:rsid w:val="00E36189"/>
    <w:rsid w:val="00E53274"/>
    <w:rsid w:val="00E54D44"/>
    <w:rsid w:val="00E61622"/>
    <w:rsid w:val="00E7299D"/>
    <w:rsid w:val="00E84C67"/>
    <w:rsid w:val="00E86530"/>
    <w:rsid w:val="00E90DE7"/>
    <w:rsid w:val="00EA5B2E"/>
    <w:rsid w:val="00EC0EE9"/>
    <w:rsid w:val="00EC4106"/>
    <w:rsid w:val="00EC5765"/>
    <w:rsid w:val="00EC616D"/>
    <w:rsid w:val="00ED6E06"/>
    <w:rsid w:val="00EE3A0B"/>
    <w:rsid w:val="00EE73BF"/>
    <w:rsid w:val="00EF6643"/>
    <w:rsid w:val="00F239A4"/>
    <w:rsid w:val="00F23CC2"/>
    <w:rsid w:val="00F247B1"/>
    <w:rsid w:val="00F27CA7"/>
    <w:rsid w:val="00F32D15"/>
    <w:rsid w:val="00F5630C"/>
    <w:rsid w:val="00F641A5"/>
    <w:rsid w:val="00F76A3B"/>
    <w:rsid w:val="00F857B7"/>
    <w:rsid w:val="00F90DF1"/>
    <w:rsid w:val="00F9235B"/>
    <w:rsid w:val="00FA2A89"/>
    <w:rsid w:val="00FA3CB0"/>
    <w:rsid w:val="00FB08FB"/>
    <w:rsid w:val="00FB5F8F"/>
    <w:rsid w:val="00FC0AE2"/>
    <w:rsid w:val="00FC4641"/>
    <w:rsid w:val="00FE23F8"/>
    <w:rsid w:val="00FF7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559FF3"/>
  <w15:docId w15:val="{7F9D7DB2-0103-4EB9-92CB-D386E16B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DB8"/>
    <w:rPr>
      <w:lang w:val="fr-FR"/>
    </w:rPr>
  </w:style>
  <w:style w:type="paragraph" w:styleId="Titre1">
    <w:name w:val="heading 1"/>
    <w:basedOn w:val="Normal"/>
    <w:next w:val="Normal"/>
    <w:link w:val="Titre1Car"/>
    <w:qFormat/>
    <w:rsid w:val="0078364E"/>
    <w:pPr>
      <w:pBdr>
        <w:bottom w:val="single" w:sz="4" w:space="1" w:color="auto"/>
      </w:pBdr>
      <w:spacing w:before="240" w:line="240" w:lineRule="auto"/>
      <w:ind w:right="-519"/>
      <w:outlineLvl w:val="0"/>
    </w:pPr>
    <w:rPr>
      <w:rFonts w:ascii="Century Gothic" w:hAnsi="Century Gothic" w:cs="Times New Roman"/>
      <w:b/>
      <w:noProof/>
      <w:color w:val="000000"/>
      <w:sz w:val="28"/>
      <w:szCs w:val="24"/>
      <w:lang w:eastAsia="fr-FR"/>
    </w:rPr>
  </w:style>
  <w:style w:type="paragraph" w:styleId="Titre2">
    <w:name w:val="heading 2"/>
    <w:basedOn w:val="Normal"/>
    <w:next w:val="Normal"/>
    <w:link w:val="Titre2Car"/>
    <w:unhideWhenUsed/>
    <w:qFormat/>
    <w:rsid w:val="00733AD5"/>
    <w:pPr>
      <w:keepNext/>
      <w:keepLines/>
      <w:numPr>
        <w:ilvl w:val="1"/>
        <w:numId w:val="5"/>
      </w:numPr>
      <w:spacing w:before="200" w:after="240"/>
      <w:outlineLvl w:val="1"/>
    </w:pPr>
    <w:rPr>
      <w:rFonts w:ascii="Century Gothic" w:eastAsiaTheme="majorEastAsia" w:hAnsi="Century Gothic" w:cstheme="majorBidi"/>
      <w:b/>
      <w:bCs/>
      <w:color w:val="808080" w:themeColor="background1" w:themeShade="80"/>
      <w:sz w:val="26"/>
      <w:szCs w:val="26"/>
    </w:rPr>
  </w:style>
  <w:style w:type="paragraph" w:styleId="Titre3">
    <w:name w:val="heading 3"/>
    <w:basedOn w:val="Normal"/>
    <w:next w:val="Normal"/>
    <w:link w:val="Titre3Car"/>
    <w:unhideWhenUsed/>
    <w:qFormat/>
    <w:rsid w:val="0048635B"/>
    <w:pPr>
      <w:keepNext/>
      <w:numPr>
        <w:ilvl w:val="2"/>
        <w:numId w:val="5"/>
      </w:numPr>
      <w:spacing w:before="360" w:after="100" w:afterAutospacing="1" w:line="240" w:lineRule="auto"/>
      <w:outlineLvl w:val="2"/>
    </w:pPr>
    <w:rPr>
      <w:rFonts w:ascii="Century Gothic" w:eastAsiaTheme="majorEastAsia" w:hAnsi="Century Gothic" w:cstheme="majorBidi"/>
      <w:bCs/>
      <w:color w:val="808080" w:themeColor="background1" w:themeShade="80"/>
      <w:szCs w:val="24"/>
    </w:rPr>
  </w:style>
  <w:style w:type="paragraph" w:styleId="Titre4">
    <w:name w:val="heading 4"/>
    <w:basedOn w:val="Normal"/>
    <w:next w:val="Normal"/>
    <w:link w:val="Titre4Car"/>
    <w:unhideWhenUsed/>
    <w:qFormat/>
    <w:rsid w:val="00B616F4"/>
    <w:pPr>
      <w:keepNext/>
      <w:keepLines/>
      <w:numPr>
        <w:ilvl w:val="3"/>
        <w:numId w:val="5"/>
      </w:numPr>
      <w:spacing w:before="200" w:after="240"/>
      <w:outlineLvl w:val="3"/>
    </w:pPr>
    <w:rPr>
      <w:rFonts w:ascii="Century Gothic" w:eastAsiaTheme="majorEastAsia" w:hAnsi="Century Gothic" w:cstheme="majorBidi"/>
      <w:bCs/>
      <w:iCs/>
      <w:color w:val="4F81BD" w:themeColor="accent1"/>
      <w:sz w:val="20"/>
    </w:rPr>
  </w:style>
  <w:style w:type="paragraph" w:styleId="Titre5">
    <w:name w:val="heading 5"/>
    <w:basedOn w:val="Normal"/>
    <w:next w:val="Normal"/>
    <w:link w:val="Titre5Car"/>
    <w:unhideWhenUsed/>
    <w:qFormat/>
    <w:rsid w:val="00404DB8"/>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404DB8"/>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404DB8"/>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404DB8"/>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404DB8"/>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364E"/>
    <w:rPr>
      <w:rFonts w:ascii="Century Gothic" w:hAnsi="Century Gothic" w:cs="Times New Roman"/>
      <w:b/>
      <w:noProof/>
      <w:color w:val="000000"/>
      <w:sz w:val="28"/>
      <w:szCs w:val="24"/>
      <w:lang w:val="fr-FR" w:eastAsia="fr-FR"/>
    </w:rPr>
  </w:style>
  <w:style w:type="character" w:customStyle="1" w:styleId="Titre2Car">
    <w:name w:val="Titre 2 Car"/>
    <w:basedOn w:val="Policepardfaut"/>
    <w:link w:val="Titre2"/>
    <w:rsid w:val="00733AD5"/>
    <w:rPr>
      <w:rFonts w:ascii="Century Gothic" w:eastAsiaTheme="majorEastAsia" w:hAnsi="Century Gothic" w:cstheme="majorBidi"/>
      <w:b/>
      <w:bCs/>
      <w:color w:val="808080" w:themeColor="background1" w:themeShade="80"/>
      <w:sz w:val="26"/>
      <w:szCs w:val="26"/>
      <w:lang w:val="fr-FR"/>
    </w:rPr>
  </w:style>
  <w:style w:type="character" w:customStyle="1" w:styleId="Titre3Car">
    <w:name w:val="Titre 3 Car"/>
    <w:basedOn w:val="Policepardfaut"/>
    <w:link w:val="Titre3"/>
    <w:rsid w:val="0048635B"/>
    <w:rPr>
      <w:rFonts w:ascii="Century Gothic" w:eastAsiaTheme="majorEastAsia" w:hAnsi="Century Gothic" w:cstheme="majorBidi"/>
      <w:bCs/>
      <w:color w:val="808080" w:themeColor="background1" w:themeShade="80"/>
      <w:szCs w:val="24"/>
      <w:lang w:val="fr-FR"/>
    </w:rPr>
  </w:style>
  <w:style w:type="character" w:customStyle="1" w:styleId="Titre4Car">
    <w:name w:val="Titre 4 Car"/>
    <w:basedOn w:val="Policepardfaut"/>
    <w:link w:val="Titre4"/>
    <w:rsid w:val="00B616F4"/>
    <w:rPr>
      <w:rFonts w:ascii="Century Gothic" w:eastAsiaTheme="majorEastAsia" w:hAnsi="Century Gothic" w:cstheme="majorBidi"/>
      <w:bCs/>
      <w:iCs/>
      <w:color w:val="4F81BD" w:themeColor="accent1"/>
      <w:sz w:val="20"/>
      <w:lang w:val="fr-FR"/>
    </w:rPr>
  </w:style>
  <w:style w:type="character" w:customStyle="1" w:styleId="Titre5Car">
    <w:name w:val="Titre 5 Car"/>
    <w:basedOn w:val="Policepardfaut"/>
    <w:link w:val="Titre5"/>
    <w:rsid w:val="00404DB8"/>
    <w:rPr>
      <w:rFonts w:asciiTheme="majorHAnsi" w:eastAsiaTheme="majorEastAsia" w:hAnsiTheme="majorHAnsi" w:cstheme="majorBidi"/>
      <w:color w:val="243F60" w:themeColor="accent1" w:themeShade="7F"/>
      <w:lang w:val="fr-FR"/>
    </w:rPr>
  </w:style>
  <w:style w:type="character" w:customStyle="1" w:styleId="Titre6Car">
    <w:name w:val="Titre 6 Car"/>
    <w:basedOn w:val="Policepardfaut"/>
    <w:link w:val="Titre6"/>
    <w:rsid w:val="00404DB8"/>
    <w:rPr>
      <w:rFonts w:asciiTheme="majorHAnsi" w:eastAsiaTheme="majorEastAsia" w:hAnsiTheme="majorHAnsi" w:cstheme="majorBidi"/>
      <w:i/>
      <w:iCs/>
      <w:color w:val="243F60" w:themeColor="accent1" w:themeShade="7F"/>
      <w:lang w:val="fr-FR"/>
    </w:rPr>
  </w:style>
  <w:style w:type="character" w:customStyle="1" w:styleId="Titre7Car">
    <w:name w:val="Titre 7 Car"/>
    <w:basedOn w:val="Policepardfaut"/>
    <w:link w:val="Titre7"/>
    <w:rsid w:val="00404DB8"/>
    <w:rPr>
      <w:rFonts w:asciiTheme="majorHAnsi" w:eastAsiaTheme="majorEastAsia" w:hAnsiTheme="majorHAnsi" w:cstheme="majorBidi"/>
      <w:i/>
      <w:iCs/>
      <w:color w:val="404040" w:themeColor="text1" w:themeTint="BF"/>
      <w:lang w:val="fr-FR"/>
    </w:rPr>
  </w:style>
  <w:style w:type="character" w:customStyle="1" w:styleId="Titre8Car">
    <w:name w:val="Titre 8 Car"/>
    <w:basedOn w:val="Policepardfaut"/>
    <w:link w:val="Titre8"/>
    <w:rsid w:val="00404DB8"/>
    <w:rPr>
      <w:rFonts w:asciiTheme="majorHAnsi" w:eastAsiaTheme="majorEastAsia" w:hAnsiTheme="majorHAnsi" w:cstheme="majorBidi"/>
      <w:color w:val="404040" w:themeColor="text1" w:themeTint="BF"/>
      <w:sz w:val="20"/>
      <w:szCs w:val="20"/>
      <w:lang w:val="fr-FR"/>
    </w:rPr>
  </w:style>
  <w:style w:type="character" w:customStyle="1" w:styleId="Titre9Car">
    <w:name w:val="Titre 9 Car"/>
    <w:basedOn w:val="Policepardfaut"/>
    <w:link w:val="Titre9"/>
    <w:rsid w:val="00404DB8"/>
    <w:rPr>
      <w:rFonts w:asciiTheme="majorHAnsi" w:eastAsiaTheme="majorEastAsia" w:hAnsiTheme="majorHAnsi" w:cstheme="majorBidi"/>
      <w:i/>
      <w:iCs/>
      <w:color w:val="404040" w:themeColor="text1" w:themeTint="BF"/>
      <w:sz w:val="20"/>
      <w:szCs w:val="20"/>
      <w:lang w:val="fr-FR"/>
    </w:rPr>
  </w:style>
  <w:style w:type="paragraph" w:styleId="Paragraphedeliste">
    <w:name w:val="List Paragraph"/>
    <w:basedOn w:val="Normal"/>
    <w:uiPriority w:val="34"/>
    <w:qFormat/>
    <w:rsid w:val="00404DB8"/>
    <w:pPr>
      <w:ind w:left="720"/>
      <w:contextualSpacing/>
    </w:pPr>
  </w:style>
  <w:style w:type="character" w:customStyle="1" w:styleId="Sous-titreCar">
    <w:name w:val="Sous-titre Car"/>
    <w:link w:val="Sous-titre"/>
    <w:locked/>
    <w:rsid w:val="00404DB8"/>
    <w:rPr>
      <w:rFonts w:ascii="Cambria" w:hAnsi="Cambria"/>
      <w:sz w:val="24"/>
      <w:szCs w:val="24"/>
    </w:rPr>
  </w:style>
  <w:style w:type="paragraph" w:styleId="Sous-titre">
    <w:name w:val="Subtitle"/>
    <w:basedOn w:val="Normal"/>
    <w:next w:val="Normal"/>
    <w:link w:val="Sous-titreCar"/>
    <w:qFormat/>
    <w:rsid w:val="00404DB8"/>
    <w:pPr>
      <w:spacing w:after="60"/>
      <w:jc w:val="center"/>
      <w:outlineLvl w:val="1"/>
    </w:pPr>
    <w:rPr>
      <w:rFonts w:ascii="Cambria" w:hAnsi="Cambria"/>
      <w:sz w:val="24"/>
      <w:szCs w:val="24"/>
      <w:lang w:val="en-US"/>
    </w:rPr>
  </w:style>
  <w:style w:type="character" w:customStyle="1" w:styleId="Sous-titreCar1">
    <w:name w:val="Sous-titre Car1"/>
    <w:basedOn w:val="Policepardfaut"/>
    <w:uiPriority w:val="11"/>
    <w:rsid w:val="00404DB8"/>
    <w:rPr>
      <w:rFonts w:asciiTheme="majorHAnsi" w:eastAsiaTheme="majorEastAsia" w:hAnsiTheme="majorHAnsi" w:cstheme="majorBidi"/>
      <w:i/>
      <w:iCs/>
      <w:color w:val="4F81BD" w:themeColor="accent1"/>
      <w:spacing w:val="15"/>
      <w:sz w:val="24"/>
      <w:szCs w:val="24"/>
      <w:lang w:val="fr-FR"/>
    </w:rPr>
  </w:style>
  <w:style w:type="paragraph" w:styleId="NormalWeb">
    <w:name w:val="Normal (Web)"/>
    <w:basedOn w:val="Normal"/>
    <w:uiPriority w:val="99"/>
    <w:unhideWhenUsed/>
    <w:rsid w:val="00404DB8"/>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532D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2D13"/>
    <w:rPr>
      <w:rFonts w:ascii="Tahoma" w:hAnsi="Tahoma" w:cs="Tahoma"/>
      <w:sz w:val="16"/>
      <w:szCs w:val="16"/>
      <w:lang w:val="fr-FR"/>
    </w:rPr>
  </w:style>
  <w:style w:type="paragraph" w:styleId="En-tte">
    <w:name w:val="header"/>
    <w:basedOn w:val="Normal"/>
    <w:link w:val="En-tteCar"/>
    <w:unhideWhenUsed/>
    <w:rsid w:val="00CD29E7"/>
    <w:pPr>
      <w:tabs>
        <w:tab w:val="center" w:pos="4536"/>
        <w:tab w:val="right" w:pos="9072"/>
      </w:tabs>
      <w:spacing w:after="0" w:line="240" w:lineRule="auto"/>
    </w:pPr>
  </w:style>
  <w:style w:type="character" w:customStyle="1" w:styleId="En-tteCar">
    <w:name w:val="En-tête Car"/>
    <w:basedOn w:val="Policepardfaut"/>
    <w:link w:val="En-tte"/>
    <w:rsid w:val="00CD29E7"/>
    <w:rPr>
      <w:lang w:val="fr-FR"/>
    </w:rPr>
  </w:style>
  <w:style w:type="paragraph" w:styleId="Pieddepage">
    <w:name w:val="footer"/>
    <w:basedOn w:val="Normal"/>
    <w:link w:val="PieddepageCar"/>
    <w:uiPriority w:val="99"/>
    <w:unhideWhenUsed/>
    <w:rsid w:val="00CD29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9E7"/>
    <w:rPr>
      <w:lang w:val="fr-FR"/>
    </w:rPr>
  </w:style>
  <w:style w:type="table" w:styleId="Grilledutableau">
    <w:name w:val="Table Grid"/>
    <w:basedOn w:val="TableauNormal"/>
    <w:uiPriority w:val="59"/>
    <w:rsid w:val="00281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GTITR3">
    <w:name w:val="PARG_TITR3"/>
    <w:basedOn w:val="Normal"/>
    <w:rsid w:val="007B075D"/>
    <w:pPr>
      <w:spacing w:before="240" w:after="0" w:line="240" w:lineRule="auto"/>
      <w:ind w:left="851"/>
      <w:jc w:val="both"/>
    </w:pPr>
    <w:rPr>
      <w:rFonts w:ascii="Arial" w:eastAsia="Times New Roman" w:hAnsi="Arial" w:cs="Times New Roman"/>
      <w:szCs w:val="20"/>
      <w:lang w:eastAsia="fr-FR"/>
    </w:rPr>
  </w:style>
  <w:style w:type="paragraph" w:styleId="Listepuces">
    <w:name w:val="List Bullet"/>
    <w:basedOn w:val="Normal"/>
    <w:autoRedefine/>
    <w:rsid w:val="00D05E6B"/>
    <w:pPr>
      <w:spacing w:after="0" w:line="240" w:lineRule="auto"/>
      <w:ind w:left="284"/>
      <w:jc w:val="both"/>
    </w:pPr>
    <w:rPr>
      <w:rFonts w:eastAsia="Times New Roman" w:cs="Times New Roman"/>
      <w:bCs/>
      <w:szCs w:val="24"/>
      <w:lang w:eastAsia="fr-FR"/>
    </w:rPr>
  </w:style>
  <w:style w:type="paragraph" w:styleId="Listenumros2">
    <w:name w:val="List Number 2"/>
    <w:basedOn w:val="Normal"/>
    <w:rsid w:val="007B075D"/>
    <w:pPr>
      <w:numPr>
        <w:numId w:val="3"/>
      </w:numPr>
      <w:tabs>
        <w:tab w:val="clear" w:pos="643"/>
        <w:tab w:val="num" w:pos="993"/>
      </w:tabs>
      <w:spacing w:before="120" w:after="0" w:line="240" w:lineRule="auto"/>
      <w:ind w:left="993" w:hanging="426"/>
    </w:pPr>
    <w:rPr>
      <w:rFonts w:ascii="Arial" w:eastAsia="Times New Roman" w:hAnsi="Arial" w:cs="Times New Roman"/>
      <w:szCs w:val="20"/>
      <w:lang w:eastAsia="fr-FR"/>
    </w:rPr>
  </w:style>
  <w:style w:type="paragraph" w:customStyle="1" w:styleId="PARGTITR1">
    <w:name w:val="PARG_TITR1"/>
    <w:basedOn w:val="Normal"/>
    <w:rsid w:val="00C2686A"/>
    <w:pPr>
      <w:keepLines/>
      <w:spacing w:before="180" w:after="0" w:line="280" w:lineRule="atLeast"/>
      <w:jc w:val="both"/>
    </w:pPr>
    <w:rPr>
      <w:rFonts w:ascii="Arial" w:eastAsia="Times New Roman" w:hAnsi="Arial" w:cs="Times New Roman"/>
      <w:bCs/>
      <w:iCs/>
      <w:color w:val="808080"/>
      <w:sz w:val="26"/>
      <w:szCs w:val="20"/>
      <w:lang w:eastAsia="fr-FR"/>
    </w:rPr>
  </w:style>
  <w:style w:type="paragraph" w:styleId="Corpsdetexte">
    <w:name w:val="Body Text"/>
    <w:basedOn w:val="Normal"/>
    <w:link w:val="CorpsdetexteCar"/>
    <w:rsid w:val="00C2686A"/>
    <w:pPr>
      <w:spacing w:after="0" w:line="240" w:lineRule="auto"/>
      <w:jc w:val="center"/>
    </w:pPr>
    <w:rPr>
      <w:rFonts w:ascii="Comic Sans MS" w:eastAsia="Times New Roman" w:hAnsi="Comic Sans MS" w:cs="Times New Roman"/>
      <w:b/>
      <w:sz w:val="24"/>
      <w:szCs w:val="20"/>
      <w:lang w:eastAsia="fr-FR"/>
    </w:rPr>
  </w:style>
  <w:style w:type="character" w:customStyle="1" w:styleId="CorpsdetexteCar">
    <w:name w:val="Corps de texte Car"/>
    <w:basedOn w:val="Policepardfaut"/>
    <w:link w:val="Corpsdetexte"/>
    <w:rsid w:val="00C2686A"/>
    <w:rPr>
      <w:rFonts w:ascii="Comic Sans MS" w:eastAsia="Times New Roman" w:hAnsi="Comic Sans MS" w:cs="Times New Roman"/>
      <w:b/>
      <w:sz w:val="24"/>
      <w:szCs w:val="20"/>
      <w:lang w:val="fr-FR" w:eastAsia="fr-FR"/>
    </w:rPr>
  </w:style>
  <w:style w:type="paragraph" w:customStyle="1" w:styleId="normalcentr">
    <w:name w:val="normal centré"/>
    <w:basedOn w:val="Normal"/>
    <w:rsid w:val="00C2686A"/>
    <w:pPr>
      <w:spacing w:after="0" w:line="240" w:lineRule="auto"/>
      <w:ind w:left="709"/>
      <w:jc w:val="center"/>
    </w:pPr>
    <w:rPr>
      <w:rFonts w:ascii="Times New Roman" w:eastAsia="Times New Roman" w:hAnsi="Times New Roman" w:cs="Times New Roman"/>
      <w:b/>
      <w:sz w:val="24"/>
      <w:szCs w:val="20"/>
      <w:lang w:eastAsia="fr-FR"/>
    </w:rPr>
  </w:style>
  <w:style w:type="paragraph" w:customStyle="1" w:styleId="PARGTITR4">
    <w:name w:val="PARG_TITR4"/>
    <w:basedOn w:val="Normal"/>
    <w:rsid w:val="0066287D"/>
    <w:pPr>
      <w:spacing w:before="240" w:after="0" w:line="240" w:lineRule="auto"/>
      <w:ind w:left="851"/>
      <w:jc w:val="both"/>
    </w:pPr>
    <w:rPr>
      <w:rFonts w:ascii="Arial" w:eastAsia="Times New Roman" w:hAnsi="Arial" w:cs="Times New Roman"/>
      <w:szCs w:val="20"/>
      <w:lang w:eastAsia="fr-FR"/>
    </w:rPr>
  </w:style>
  <w:style w:type="paragraph" w:customStyle="1" w:styleId="Enum">
    <w:name w:val="Enum"/>
    <w:basedOn w:val="Normal"/>
    <w:link w:val="EnumCar"/>
    <w:rsid w:val="0066287D"/>
    <w:pPr>
      <w:keepLines/>
      <w:numPr>
        <w:numId w:val="7"/>
      </w:numPr>
      <w:spacing w:after="60" w:line="240" w:lineRule="auto"/>
      <w:jc w:val="both"/>
    </w:pPr>
    <w:rPr>
      <w:rFonts w:ascii="Arial" w:eastAsia="Times New Roman" w:hAnsi="Arial" w:cs="Arial"/>
      <w:sz w:val="24"/>
      <w:szCs w:val="20"/>
      <w:lang w:eastAsia="fr-FR"/>
    </w:rPr>
  </w:style>
  <w:style w:type="character" w:customStyle="1" w:styleId="EnumCar">
    <w:name w:val="Enum Car"/>
    <w:basedOn w:val="Policepardfaut"/>
    <w:link w:val="Enum"/>
    <w:rsid w:val="0066287D"/>
    <w:rPr>
      <w:rFonts w:ascii="Arial" w:eastAsia="Times New Roman" w:hAnsi="Arial" w:cs="Arial"/>
      <w:sz w:val="24"/>
      <w:szCs w:val="20"/>
      <w:lang w:val="fr-FR" w:eastAsia="fr-FR"/>
    </w:rPr>
  </w:style>
  <w:style w:type="paragraph" w:customStyle="1" w:styleId="Enum2">
    <w:name w:val="Enum2"/>
    <w:basedOn w:val="Normal"/>
    <w:rsid w:val="0066287D"/>
    <w:pPr>
      <w:keepLines/>
      <w:numPr>
        <w:numId w:val="8"/>
      </w:numPr>
      <w:spacing w:before="60" w:after="0" w:line="240" w:lineRule="atLeast"/>
      <w:jc w:val="both"/>
    </w:pPr>
    <w:rPr>
      <w:rFonts w:ascii="Arial" w:eastAsia="Times New Roman" w:hAnsi="Arial" w:cs="Arial"/>
      <w:sz w:val="24"/>
      <w:szCs w:val="20"/>
      <w:lang w:eastAsia="fr-FR"/>
    </w:rPr>
  </w:style>
  <w:style w:type="table" w:styleId="Tableauclassique1">
    <w:name w:val="Table Classic 1"/>
    <w:basedOn w:val="TableauNormal"/>
    <w:rsid w:val="0066287D"/>
    <w:pPr>
      <w:keepLines/>
      <w:spacing w:before="60" w:after="60" w:line="240" w:lineRule="auto"/>
      <w:ind w:left="284"/>
      <w:jc w:val="both"/>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4">
    <w:name w:val="Table List 4"/>
    <w:basedOn w:val="TableauNormal"/>
    <w:rsid w:val="0066287D"/>
    <w:pPr>
      <w:spacing w:before="60" w:after="60" w:line="240" w:lineRule="auto"/>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TM1">
    <w:name w:val="toc 1"/>
    <w:basedOn w:val="Normal"/>
    <w:next w:val="Normal"/>
    <w:autoRedefine/>
    <w:uiPriority w:val="39"/>
    <w:unhideWhenUsed/>
    <w:rsid w:val="00407A9A"/>
    <w:pPr>
      <w:tabs>
        <w:tab w:val="left" w:pos="440"/>
        <w:tab w:val="right" w:leader="dot" w:pos="9356"/>
      </w:tabs>
      <w:spacing w:after="100"/>
      <w:ind w:right="565"/>
    </w:pPr>
  </w:style>
  <w:style w:type="paragraph" w:styleId="TM2">
    <w:name w:val="toc 2"/>
    <w:basedOn w:val="Normal"/>
    <w:next w:val="Normal"/>
    <w:autoRedefine/>
    <w:uiPriority w:val="39"/>
    <w:unhideWhenUsed/>
    <w:rsid w:val="002A755F"/>
    <w:pPr>
      <w:spacing w:after="100"/>
      <w:ind w:left="220"/>
    </w:pPr>
  </w:style>
  <w:style w:type="paragraph" w:styleId="TM3">
    <w:name w:val="toc 3"/>
    <w:basedOn w:val="Normal"/>
    <w:next w:val="Normal"/>
    <w:autoRedefine/>
    <w:uiPriority w:val="39"/>
    <w:unhideWhenUsed/>
    <w:rsid w:val="002A755F"/>
    <w:pPr>
      <w:spacing w:after="100"/>
      <w:ind w:left="440"/>
    </w:pPr>
  </w:style>
  <w:style w:type="paragraph" w:styleId="TM4">
    <w:name w:val="toc 4"/>
    <w:basedOn w:val="Normal"/>
    <w:next w:val="Normal"/>
    <w:autoRedefine/>
    <w:uiPriority w:val="39"/>
    <w:unhideWhenUsed/>
    <w:rsid w:val="002A755F"/>
    <w:pPr>
      <w:spacing w:after="100"/>
      <w:ind w:left="660"/>
    </w:pPr>
  </w:style>
  <w:style w:type="character" w:styleId="Marquedecommentaire">
    <w:name w:val="annotation reference"/>
    <w:basedOn w:val="Policepardfaut"/>
    <w:uiPriority w:val="99"/>
    <w:semiHidden/>
    <w:unhideWhenUsed/>
    <w:rsid w:val="00662A1D"/>
    <w:rPr>
      <w:sz w:val="16"/>
      <w:szCs w:val="16"/>
    </w:rPr>
  </w:style>
  <w:style w:type="paragraph" w:styleId="Commentaire">
    <w:name w:val="annotation text"/>
    <w:basedOn w:val="Normal"/>
    <w:link w:val="CommentaireCar"/>
    <w:uiPriority w:val="99"/>
    <w:semiHidden/>
    <w:unhideWhenUsed/>
    <w:rsid w:val="00662A1D"/>
    <w:pPr>
      <w:spacing w:line="240" w:lineRule="auto"/>
    </w:pPr>
    <w:rPr>
      <w:sz w:val="20"/>
      <w:szCs w:val="20"/>
    </w:rPr>
  </w:style>
  <w:style w:type="character" w:customStyle="1" w:styleId="CommentaireCar">
    <w:name w:val="Commentaire Car"/>
    <w:basedOn w:val="Policepardfaut"/>
    <w:link w:val="Commentaire"/>
    <w:uiPriority w:val="99"/>
    <w:semiHidden/>
    <w:rsid w:val="00662A1D"/>
    <w:rPr>
      <w:sz w:val="20"/>
      <w:szCs w:val="20"/>
      <w:lang w:val="fr-FR"/>
    </w:rPr>
  </w:style>
  <w:style w:type="paragraph" w:styleId="Objetducommentaire">
    <w:name w:val="annotation subject"/>
    <w:basedOn w:val="Commentaire"/>
    <w:next w:val="Commentaire"/>
    <w:link w:val="ObjetducommentaireCar"/>
    <w:uiPriority w:val="99"/>
    <w:semiHidden/>
    <w:unhideWhenUsed/>
    <w:rsid w:val="00662A1D"/>
    <w:rPr>
      <w:b/>
      <w:bCs/>
    </w:rPr>
  </w:style>
  <w:style w:type="character" w:customStyle="1" w:styleId="ObjetducommentaireCar">
    <w:name w:val="Objet du commentaire Car"/>
    <w:basedOn w:val="CommentaireCar"/>
    <w:link w:val="Objetducommentaire"/>
    <w:uiPriority w:val="99"/>
    <w:semiHidden/>
    <w:rsid w:val="00662A1D"/>
    <w:rPr>
      <w:b/>
      <w:bCs/>
      <w:sz w:val="20"/>
      <w:szCs w:val="20"/>
      <w:lang w:val="fr-FR"/>
    </w:rPr>
  </w:style>
  <w:style w:type="numbering" w:customStyle="1" w:styleId="WWNum9">
    <w:name w:val="WWNum9"/>
    <w:rsid w:val="0086521D"/>
    <w:pPr>
      <w:numPr>
        <w:numId w:val="34"/>
      </w:numPr>
    </w:pPr>
  </w:style>
  <w:style w:type="paragraph" w:customStyle="1" w:styleId="Standard">
    <w:name w:val="Standard"/>
    <w:rsid w:val="0086521D"/>
    <w:pPr>
      <w:suppressAutoHyphens/>
      <w:autoSpaceDN w:val="0"/>
    </w:pPr>
    <w:rPr>
      <w:rFonts w:ascii="Calibri" w:eastAsia="SimSun" w:hAnsi="Calibri" w:cs="F"/>
      <w:kern w:val="3"/>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42514">
      <w:bodyDiv w:val="1"/>
      <w:marLeft w:val="0"/>
      <w:marRight w:val="0"/>
      <w:marTop w:val="0"/>
      <w:marBottom w:val="0"/>
      <w:divBdr>
        <w:top w:val="none" w:sz="0" w:space="0" w:color="auto"/>
        <w:left w:val="none" w:sz="0" w:space="0" w:color="auto"/>
        <w:bottom w:val="none" w:sz="0" w:space="0" w:color="auto"/>
        <w:right w:val="none" w:sz="0" w:space="0" w:color="auto"/>
      </w:divBdr>
    </w:div>
    <w:div w:id="91097027">
      <w:bodyDiv w:val="1"/>
      <w:marLeft w:val="0"/>
      <w:marRight w:val="0"/>
      <w:marTop w:val="0"/>
      <w:marBottom w:val="0"/>
      <w:divBdr>
        <w:top w:val="none" w:sz="0" w:space="0" w:color="auto"/>
        <w:left w:val="none" w:sz="0" w:space="0" w:color="auto"/>
        <w:bottom w:val="none" w:sz="0" w:space="0" w:color="auto"/>
        <w:right w:val="none" w:sz="0" w:space="0" w:color="auto"/>
      </w:divBdr>
      <w:divsChild>
        <w:div w:id="452136859">
          <w:marLeft w:val="0"/>
          <w:marRight w:val="0"/>
          <w:marTop w:val="0"/>
          <w:marBottom w:val="0"/>
          <w:divBdr>
            <w:top w:val="none" w:sz="0" w:space="0" w:color="auto"/>
            <w:left w:val="none" w:sz="0" w:space="0" w:color="auto"/>
            <w:bottom w:val="none" w:sz="0" w:space="0" w:color="auto"/>
            <w:right w:val="none" w:sz="0" w:space="0" w:color="auto"/>
          </w:divBdr>
        </w:div>
        <w:div w:id="930510656">
          <w:marLeft w:val="0"/>
          <w:marRight w:val="0"/>
          <w:marTop w:val="0"/>
          <w:marBottom w:val="0"/>
          <w:divBdr>
            <w:top w:val="none" w:sz="0" w:space="0" w:color="auto"/>
            <w:left w:val="none" w:sz="0" w:space="0" w:color="auto"/>
            <w:bottom w:val="none" w:sz="0" w:space="0" w:color="auto"/>
            <w:right w:val="none" w:sz="0" w:space="0" w:color="auto"/>
          </w:divBdr>
        </w:div>
      </w:divsChild>
    </w:div>
    <w:div w:id="138889419">
      <w:bodyDiv w:val="1"/>
      <w:marLeft w:val="0"/>
      <w:marRight w:val="0"/>
      <w:marTop w:val="0"/>
      <w:marBottom w:val="0"/>
      <w:divBdr>
        <w:top w:val="none" w:sz="0" w:space="0" w:color="auto"/>
        <w:left w:val="none" w:sz="0" w:space="0" w:color="auto"/>
        <w:bottom w:val="none" w:sz="0" w:space="0" w:color="auto"/>
        <w:right w:val="none" w:sz="0" w:space="0" w:color="auto"/>
      </w:divBdr>
      <w:divsChild>
        <w:div w:id="11690873">
          <w:marLeft w:val="0"/>
          <w:marRight w:val="0"/>
          <w:marTop w:val="0"/>
          <w:marBottom w:val="0"/>
          <w:divBdr>
            <w:top w:val="none" w:sz="0" w:space="0" w:color="auto"/>
            <w:left w:val="none" w:sz="0" w:space="0" w:color="auto"/>
            <w:bottom w:val="none" w:sz="0" w:space="0" w:color="auto"/>
            <w:right w:val="none" w:sz="0" w:space="0" w:color="auto"/>
          </w:divBdr>
          <w:divsChild>
            <w:div w:id="214389519">
              <w:marLeft w:val="0"/>
              <w:marRight w:val="0"/>
              <w:marTop w:val="0"/>
              <w:marBottom w:val="0"/>
              <w:divBdr>
                <w:top w:val="none" w:sz="0" w:space="0" w:color="auto"/>
                <w:left w:val="none" w:sz="0" w:space="0" w:color="auto"/>
                <w:bottom w:val="none" w:sz="0" w:space="0" w:color="auto"/>
                <w:right w:val="none" w:sz="0" w:space="0" w:color="auto"/>
              </w:divBdr>
              <w:divsChild>
                <w:div w:id="148140066">
                  <w:marLeft w:val="0"/>
                  <w:marRight w:val="0"/>
                  <w:marTop w:val="0"/>
                  <w:marBottom w:val="0"/>
                  <w:divBdr>
                    <w:top w:val="none" w:sz="0" w:space="0" w:color="auto"/>
                    <w:left w:val="none" w:sz="0" w:space="0" w:color="auto"/>
                    <w:bottom w:val="none" w:sz="0" w:space="0" w:color="auto"/>
                    <w:right w:val="none" w:sz="0" w:space="0" w:color="auto"/>
                  </w:divBdr>
                </w:div>
                <w:div w:id="2246649">
                  <w:marLeft w:val="0"/>
                  <w:marRight w:val="0"/>
                  <w:marTop w:val="0"/>
                  <w:marBottom w:val="0"/>
                  <w:divBdr>
                    <w:top w:val="none" w:sz="0" w:space="0" w:color="auto"/>
                    <w:left w:val="none" w:sz="0" w:space="0" w:color="auto"/>
                    <w:bottom w:val="none" w:sz="0" w:space="0" w:color="auto"/>
                    <w:right w:val="none" w:sz="0" w:space="0" w:color="auto"/>
                  </w:divBdr>
                </w:div>
                <w:div w:id="1150487480">
                  <w:marLeft w:val="0"/>
                  <w:marRight w:val="0"/>
                  <w:marTop w:val="0"/>
                  <w:marBottom w:val="0"/>
                  <w:divBdr>
                    <w:top w:val="none" w:sz="0" w:space="0" w:color="auto"/>
                    <w:left w:val="none" w:sz="0" w:space="0" w:color="auto"/>
                    <w:bottom w:val="none" w:sz="0" w:space="0" w:color="auto"/>
                    <w:right w:val="none" w:sz="0" w:space="0" w:color="auto"/>
                  </w:divBdr>
                </w:div>
                <w:div w:id="810099557">
                  <w:marLeft w:val="0"/>
                  <w:marRight w:val="0"/>
                  <w:marTop w:val="0"/>
                  <w:marBottom w:val="0"/>
                  <w:divBdr>
                    <w:top w:val="none" w:sz="0" w:space="0" w:color="auto"/>
                    <w:left w:val="none" w:sz="0" w:space="0" w:color="auto"/>
                    <w:bottom w:val="none" w:sz="0" w:space="0" w:color="auto"/>
                    <w:right w:val="none" w:sz="0" w:space="0" w:color="auto"/>
                  </w:divBdr>
                </w:div>
                <w:div w:id="1657563547">
                  <w:marLeft w:val="0"/>
                  <w:marRight w:val="0"/>
                  <w:marTop w:val="0"/>
                  <w:marBottom w:val="0"/>
                  <w:divBdr>
                    <w:top w:val="none" w:sz="0" w:space="0" w:color="auto"/>
                    <w:left w:val="none" w:sz="0" w:space="0" w:color="auto"/>
                    <w:bottom w:val="none" w:sz="0" w:space="0" w:color="auto"/>
                    <w:right w:val="none" w:sz="0" w:space="0" w:color="auto"/>
                  </w:divBdr>
                </w:div>
                <w:div w:id="1995259391">
                  <w:marLeft w:val="0"/>
                  <w:marRight w:val="0"/>
                  <w:marTop w:val="0"/>
                  <w:marBottom w:val="0"/>
                  <w:divBdr>
                    <w:top w:val="none" w:sz="0" w:space="0" w:color="auto"/>
                    <w:left w:val="none" w:sz="0" w:space="0" w:color="auto"/>
                    <w:bottom w:val="none" w:sz="0" w:space="0" w:color="auto"/>
                    <w:right w:val="none" w:sz="0" w:space="0" w:color="auto"/>
                  </w:divBdr>
                </w:div>
                <w:div w:id="52583681">
                  <w:marLeft w:val="0"/>
                  <w:marRight w:val="0"/>
                  <w:marTop w:val="0"/>
                  <w:marBottom w:val="0"/>
                  <w:divBdr>
                    <w:top w:val="none" w:sz="0" w:space="0" w:color="auto"/>
                    <w:left w:val="none" w:sz="0" w:space="0" w:color="auto"/>
                    <w:bottom w:val="none" w:sz="0" w:space="0" w:color="auto"/>
                    <w:right w:val="none" w:sz="0" w:space="0" w:color="auto"/>
                  </w:divBdr>
                </w:div>
                <w:div w:id="286742295">
                  <w:marLeft w:val="0"/>
                  <w:marRight w:val="0"/>
                  <w:marTop w:val="0"/>
                  <w:marBottom w:val="0"/>
                  <w:divBdr>
                    <w:top w:val="none" w:sz="0" w:space="0" w:color="auto"/>
                    <w:left w:val="none" w:sz="0" w:space="0" w:color="auto"/>
                    <w:bottom w:val="none" w:sz="0" w:space="0" w:color="auto"/>
                    <w:right w:val="none" w:sz="0" w:space="0" w:color="auto"/>
                  </w:divBdr>
                </w:div>
                <w:div w:id="958607459">
                  <w:marLeft w:val="0"/>
                  <w:marRight w:val="0"/>
                  <w:marTop w:val="0"/>
                  <w:marBottom w:val="0"/>
                  <w:divBdr>
                    <w:top w:val="none" w:sz="0" w:space="0" w:color="auto"/>
                    <w:left w:val="none" w:sz="0" w:space="0" w:color="auto"/>
                    <w:bottom w:val="none" w:sz="0" w:space="0" w:color="auto"/>
                    <w:right w:val="none" w:sz="0" w:space="0" w:color="auto"/>
                  </w:divBdr>
                </w:div>
                <w:div w:id="1812478200">
                  <w:marLeft w:val="0"/>
                  <w:marRight w:val="0"/>
                  <w:marTop w:val="0"/>
                  <w:marBottom w:val="0"/>
                  <w:divBdr>
                    <w:top w:val="none" w:sz="0" w:space="0" w:color="auto"/>
                    <w:left w:val="none" w:sz="0" w:space="0" w:color="auto"/>
                    <w:bottom w:val="none" w:sz="0" w:space="0" w:color="auto"/>
                    <w:right w:val="none" w:sz="0" w:space="0" w:color="auto"/>
                  </w:divBdr>
                </w:div>
                <w:div w:id="209654450">
                  <w:marLeft w:val="0"/>
                  <w:marRight w:val="0"/>
                  <w:marTop w:val="0"/>
                  <w:marBottom w:val="0"/>
                  <w:divBdr>
                    <w:top w:val="none" w:sz="0" w:space="0" w:color="auto"/>
                    <w:left w:val="none" w:sz="0" w:space="0" w:color="auto"/>
                    <w:bottom w:val="none" w:sz="0" w:space="0" w:color="auto"/>
                    <w:right w:val="none" w:sz="0" w:space="0" w:color="auto"/>
                  </w:divBdr>
                </w:div>
                <w:div w:id="1324116808">
                  <w:marLeft w:val="0"/>
                  <w:marRight w:val="0"/>
                  <w:marTop w:val="0"/>
                  <w:marBottom w:val="0"/>
                  <w:divBdr>
                    <w:top w:val="none" w:sz="0" w:space="0" w:color="auto"/>
                    <w:left w:val="none" w:sz="0" w:space="0" w:color="auto"/>
                    <w:bottom w:val="none" w:sz="0" w:space="0" w:color="auto"/>
                    <w:right w:val="none" w:sz="0" w:space="0" w:color="auto"/>
                  </w:divBdr>
                </w:div>
                <w:div w:id="1252012836">
                  <w:marLeft w:val="0"/>
                  <w:marRight w:val="0"/>
                  <w:marTop w:val="0"/>
                  <w:marBottom w:val="0"/>
                  <w:divBdr>
                    <w:top w:val="none" w:sz="0" w:space="0" w:color="auto"/>
                    <w:left w:val="none" w:sz="0" w:space="0" w:color="auto"/>
                    <w:bottom w:val="none" w:sz="0" w:space="0" w:color="auto"/>
                    <w:right w:val="none" w:sz="0" w:space="0" w:color="auto"/>
                  </w:divBdr>
                </w:div>
                <w:div w:id="2012832154">
                  <w:marLeft w:val="0"/>
                  <w:marRight w:val="0"/>
                  <w:marTop w:val="0"/>
                  <w:marBottom w:val="0"/>
                  <w:divBdr>
                    <w:top w:val="none" w:sz="0" w:space="0" w:color="auto"/>
                    <w:left w:val="none" w:sz="0" w:space="0" w:color="auto"/>
                    <w:bottom w:val="none" w:sz="0" w:space="0" w:color="auto"/>
                    <w:right w:val="none" w:sz="0" w:space="0" w:color="auto"/>
                  </w:divBdr>
                </w:div>
                <w:div w:id="2095590982">
                  <w:marLeft w:val="0"/>
                  <w:marRight w:val="0"/>
                  <w:marTop w:val="0"/>
                  <w:marBottom w:val="0"/>
                  <w:divBdr>
                    <w:top w:val="none" w:sz="0" w:space="0" w:color="auto"/>
                    <w:left w:val="none" w:sz="0" w:space="0" w:color="auto"/>
                    <w:bottom w:val="none" w:sz="0" w:space="0" w:color="auto"/>
                    <w:right w:val="none" w:sz="0" w:space="0" w:color="auto"/>
                  </w:divBdr>
                </w:div>
                <w:div w:id="1327825607">
                  <w:marLeft w:val="0"/>
                  <w:marRight w:val="0"/>
                  <w:marTop w:val="0"/>
                  <w:marBottom w:val="0"/>
                  <w:divBdr>
                    <w:top w:val="none" w:sz="0" w:space="0" w:color="auto"/>
                    <w:left w:val="none" w:sz="0" w:space="0" w:color="auto"/>
                    <w:bottom w:val="none" w:sz="0" w:space="0" w:color="auto"/>
                    <w:right w:val="none" w:sz="0" w:space="0" w:color="auto"/>
                  </w:divBdr>
                </w:div>
                <w:div w:id="232931111">
                  <w:marLeft w:val="0"/>
                  <w:marRight w:val="0"/>
                  <w:marTop w:val="0"/>
                  <w:marBottom w:val="0"/>
                  <w:divBdr>
                    <w:top w:val="none" w:sz="0" w:space="0" w:color="auto"/>
                    <w:left w:val="none" w:sz="0" w:space="0" w:color="auto"/>
                    <w:bottom w:val="none" w:sz="0" w:space="0" w:color="auto"/>
                    <w:right w:val="none" w:sz="0" w:space="0" w:color="auto"/>
                  </w:divBdr>
                </w:div>
                <w:div w:id="1327709700">
                  <w:marLeft w:val="0"/>
                  <w:marRight w:val="0"/>
                  <w:marTop w:val="0"/>
                  <w:marBottom w:val="0"/>
                  <w:divBdr>
                    <w:top w:val="none" w:sz="0" w:space="0" w:color="auto"/>
                    <w:left w:val="none" w:sz="0" w:space="0" w:color="auto"/>
                    <w:bottom w:val="none" w:sz="0" w:space="0" w:color="auto"/>
                    <w:right w:val="none" w:sz="0" w:space="0" w:color="auto"/>
                  </w:divBdr>
                </w:div>
                <w:div w:id="821657515">
                  <w:marLeft w:val="0"/>
                  <w:marRight w:val="0"/>
                  <w:marTop w:val="0"/>
                  <w:marBottom w:val="0"/>
                  <w:divBdr>
                    <w:top w:val="none" w:sz="0" w:space="0" w:color="auto"/>
                    <w:left w:val="none" w:sz="0" w:space="0" w:color="auto"/>
                    <w:bottom w:val="none" w:sz="0" w:space="0" w:color="auto"/>
                    <w:right w:val="none" w:sz="0" w:space="0" w:color="auto"/>
                  </w:divBdr>
                </w:div>
                <w:div w:id="1766226402">
                  <w:marLeft w:val="0"/>
                  <w:marRight w:val="0"/>
                  <w:marTop w:val="0"/>
                  <w:marBottom w:val="0"/>
                  <w:divBdr>
                    <w:top w:val="none" w:sz="0" w:space="0" w:color="auto"/>
                    <w:left w:val="none" w:sz="0" w:space="0" w:color="auto"/>
                    <w:bottom w:val="none" w:sz="0" w:space="0" w:color="auto"/>
                    <w:right w:val="none" w:sz="0" w:space="0" w:color="auto"/>
                  </w:divBdr>
                </w:div>
                <w:div w:id="2003852606">
                  <w:marLeft w:val="0"/>
                  <w:marRight w:val="0"/>
                  <w:marTop w:val="0"/>
                  <w:marBottom w:val="0"/>
                  <w:divBdr>
                    <w:top w:val="none" w:sz="0" w:space="0" w:color="auto"/>
                    <w:left w:val="none" w:sz="0" w:space="0" w:color="auto"/>
                    <w:bottom w:val="none" w:sz="0" w:space="0" w:color="auto"/>
                    <w:right w:val="none" w:sz="0" w:space="0" w:color="auto"/>
                  </w:divBdr>
                </w:div>
                <w:div w:id="932930989">
                  <w:marLeft w:val="0"/>
                  <w:marRight w:val="0"/>
                  <w:marTop w:val="0"/>
                  <w:marBottom w:val="0"/>
                  <w:divBdr>
                    <w:top w:val="none" w:sz="0" w:space="0" w:color="auto"/>
                    <w:left w:val="none" w:sz="0" w:space="0" w:color="auto"/>
                    <w:bottom w:val="none" w:sz="0" w:space="0" w:color="auto"/>
                    <w:right w:val="none" w:sz="0" w:space="0" w:color="auto"/>
                  </w:divBdr>
                </w:div>
                <w:div w:id="1374573393">
                  <w:marLeft w:val="0"/>
                  <w:marRight w:val="0"/>
                  <w:marTop w:val="0"/>
                  <w:marBottom w:val="0"/>
                  <w:divBdr>
                    <w:top w:val="none" w:sz="0" w:space="0" w:color="auto"/>
                    <w:left w:val="none" w:sz="0" w:space="0" w:color="auto"/>
                    <w:bottom w:val="none" w:sz="0" w:space="0" w:color="auto"/>
                    <w:right w:val="none" w:sz="0" w:space="0" w:color="auto"/>
                  </w:divBdr>
                </w:div>
                <w:div w:id="1836916278">
                  <w:marLeft w:val="0"/>
                  <w:marRight w:val="0"/>
                  <w:marTop w:val="0"/>
                  <w:marBottom w:val="0"/>
                  <w:divBdr>
                    <w:top w:val="none" w:sz="0" w:space="0" w:color="auto"/>
                    <w:left w:val="none" w:sz="0" w:space="0" w:color="auto"/>
                    <w:bottom w:val="none" w:sz="0" w:space="0" w:color="auto"/>
                    <w:right w:val="none" w:sz="0" w:space="0" w:color="auto"/>
                  </w:divBdr>
                </w:div>
                <w:div w:id="87698563">
                  <w:marLeft w:val="0"/>
                  <w:marRight w:val="0"/>
                  <w:marTop w:val="0"/>
                  <w:marBottom w:val="0"/>
                  <w:divBdr>
                    <w:top w:val="none" w:sz="0" w:space="0" w:color="auto"/>
                    <w:left w:val="none" w:sz="0" w:space="0" w:color="auto"/>
                    <w:bottom w:val="none" w:sz="0" w:space="0" w:color="auto"/>
                    <w:right w:val="none" w:sz="0" w:space="0" w:color="auto"/>
                  </w:divBdr>
                </w:div>
                <w:div w:id="756634416">
                  <w:marLeft w:val="0"/>
                  <w:marRight w:val="0"/>
                  <w:marTop w:val="0"/>
                  <w:marBottom w:val="0"/>
                  <w:divBdr>
                    <w:top w:val="none" w:sz="0" w:space="0" w:color="auto"/>
                    <w:left w:val="none" w:sz="0" w:space="0" w:color="auto"/>
                    <w:bottom w:val="none" w:sz="0" w:space="0" w:color="auto"/>
                    <w:right w:val="none" w:sz="0" w:space="0" w:color="auto"/>
                  </w:divBdr>
                </w:div>
                <w:div w:id="1768190725">
                  <w:marLeft w:val="0"/>
                  <w:marRight w:val="0"/>
                  <w:marTop w:val="0"/>
                  <w:marBottom w:val="0"/>
                  <w:divBdr>
                    <w:top w:val="none" w:sz="0" w:space="0" w:color="auto"/>
                    <w:left w:val="none" w:sz="0" w:space="0" w:color="auto"/>
                    <w:bottom w:val="none" w:sz="0" w:space="0" w:color="auto"/>
                    <w:right w:val="none" w:sz="0" w:space="0" w:color="auto"/>
                  </w:divBdr>
                </w:div>
                <w:div w:id="1116749375">
                  <w:marLeft w:val="0"/>
                  <w:marRight w:val="0"/>
                  <w:marTop w:val="0"/>
                  <w:marBottom w:val="0"/>
                  <w:divBdr>
                    <w:top w:val="none" w:sz="0" w:space="0" w:color="auto"/>
                    <w:left w:val="none" w:sz="0" w:space="0" w:color="auto"/>
                    <w:bottom w:val="none" w:sz="0" w:space="0" w:color="auto"/>
                    <w:right w:val="none" w:sz="0" w:space="0" w:color="auto"/>
                  </w:divBdr>
                </w:div>
                <w:div w:id="199754568">
                  <w:marLeft w:val="0"/>
                  <w:marRight w:val="0"/>
                  <w:marTop w:val="0"/>
                  <w:marBottom w:val="0"/>
                  <w:divBdr>
                    <w:top w:val="none" w:sz="0" w:space="0" w:color="auto"/>
                    <w:left w:val="none" w:sz="0" w:space="0" w:color="auto"/>
                    <w:bottom w:val="none" w:sz="0" w:space="0" w:color="auto"/>
                    <w:right w:val="none" w:sz="0" w:space="0" w:color="auto"/>
                  </w:divBdr>
                </w:div>
                <w:div w:id="1930776068">
                  <w:marLeft w:val="0"/>
                  <w:marRight w:val="0"/>
                  <w:marTop w:val="0"/>
                  <w:marBottom w:val="0"/>
                  <w:divBdr>
                    <w:top w:val="none" w:sz="0" w:space="0" w:color="auto"/>
                    <w:left w:val="none" w:sz="0" w:space="0" w:color="auto"/>
                    <w:bottom w:val="none" w:sz="0" w:space="0" w:color="auto"/>
                    <w:right w:val="none" w:sz="0" w:space="0" w:color="auto"/>
                  </w:divBdr>
                </w:div>
                <w:div w:id="175266179">
                  <w:marLeft w:val="0"/>
                  <w:marRight w:val="0"/>
                  <w:marTop w:val="0"/>
                  <w:marBottom w:val="0"/>
                  <w:divBdr>
                    <w:top w:val="none" w:sz="0" w:space="0" w:color="auto"/>
                    <w:left w:val="none" w:sz="0" w:space="0" w:color="auto"/>
                    <w:bottom w:val="none" w:sz="0" w:space="0" w:color="auto"/>
                    <w:right w:val="none" w:sz="0" w:space="0" w:color="auto"/>
                  </w:divBdr>
                </w:div>
                <w:div w:id="415513283">
                  <w:marLeft w:val="0"/>
                  <w:marRight w:val="0"/>
                  <w:marTop w:val="0"/>
                  <w:marBottom w:val="0"/>
                  <w:divBdr>
                    <w:top w:val="none" w:sz="0" w:space="0" w:color="auto"/>
                    <w:left w:val="none" w:sz="0" w:space="0" w:color="auto"/>
                    <w:bottom w:val="none" w:sz="0" w:space="0" w:color="auto"/>
                    <w:right w:val="none" w:sz="0" w:space="0" w:color="auto"/>
                  </w:divBdr>
                </w:div>
                <w:div w:id="1557933081">
                  <w:marLeft w:val="0"/>
                  <w:marRight w:val="0"/>
                  <w:marTop w:val="0"/>
                  <w:marBottom w:val="0"/>
                  <w:divBdr>
                    <w:top w:val="none" w:sz="0" w:space="0" w:color="auto"/>
                    <w:left w:val="none" w:sz="0" w:space="0" w:color="auto"/>
                    <w:bottom w:val="none" w:sz="0" w:space="0" w:color="auto"/>
                    <w:right w:val="none" w:sz="0" w:space="0" w:color="auto"/>
                  </w:divBdr>
                </w:div>
                <w:div w:id="1177229250">
                  <w:marLeft w:val="0"/>
                  <w:marRight w:val="0"/>
                  <w:marTop w:val="0"/>
                  <w:marBottom w:val="0"/>
                  <w:divBdr>
                    <w:top w:val="none" w:sz="0" w:space="0" w:color="auto"/>
                    <w:left w:val="none" w:sz="0" w:space="0" w:color="auto"/>
                    <w:bottom w:val="none" w:sz="0" w:space="0" w:color="auto"/>
                    <w:right w:val="none" w:sz="0" w:space="0" w:color="auto"/>
                  </w:divBdr>
                </w:div>
                <w:div w:id="2095586116">
                  <w:marLeft w:val="0"/>
                  <w:marRight w:val="0"/>
                  <w:marTop w:val="0"/>
                  <w:marBottom w:val="0"/>
                  <w:divBdr>
                    <w:top w:val="none" w:sz="0" w:space="0" w:color="auto"/>
                    <w:left w:val="none" w:sz="0" w:space="0" w:color="auto"/>
                    <w:bottom w:val="none" w:sz="0" w:space="0" w:color="auto"/>
                    <w:right w:val="none" w:sz="0" w:space="0" w:color="auto"/>
                  </w:divBdr>
                </w:div>
                <w:div w:id="21408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646697">
          <w:marLeft w:val="0"/>
          <w:marRight w:val="0"/>
          <w:marTop w:val="0"/>
          <w:marBottom w:val="0"/>
          <w:divBdr>
            <w:top w:val="none" w:sz="0" w:space="0" w:color="auto"/>
            <w:left w:val="none" w:sz="0" w:space="0" w:color="auto"/>
            <w:bottom w:val="none" w:sz="0" w:space="0" w:color="auto"/>
            <w:right w:val="none" w:sz="0" w:space="0" w:color="auto"/>
          </w:divBdr>
          <w:divsChild>
            <w:div w:id="1847860664">
              <w:marLeft w:val="0"/>
              <w:marRight w:val="0"/>
              <w:marTop w:val="0"/>
              <w:marBottom w:val="0"/>
              <w:divBdr>
                <w:top w:val="none" w:sz="0" w:space="0" w:color="auto"/>
                <w:left w:val="none" w:sz="0" w:space="0" w:color="auto"/>
                <w:bottom w:val="none" w:sz="0" w:space="0" w:color="auto"/>
                <w:right w:val="none" w:sz="0" w:space="0" w:color="auto"/>
              </w:divBdr>
              <w:divsChild>
                <w:div w:id="1303074586">
                  <w:marLeft w:val="0"/>
                  <w:marRight w:val="0"/>
                  <w:marTop w:val="0"/>
                  <w:marBottom w:val="0"/>
                  <w:divBdr>
                    <w:top w:val="none" w:sz="0" w:space="0" w:color="auto"/>
                    <w:left w:val="none" w:sz="0" w:space="0" w:color="auto"/>
                    <w:bottom w:val="none" w:sz="0" w:space="0" w:color="auto"/>
                    <w:right w:val="none" w:sz="0" w:space="0" w:color="auto"/>
                  </w:divBdr>
                </w:div>
                <w:div w:id="797798471">
                  <w:marLeft w:val="0"/>
                  <w:marRight w:val="0"/>
                  <w:marTop w:val="0"/>
                  <w:marBottom w:val="0"/>
                  <w:divBdr>
                    <w:top w:val="none" w:sz="0" w:space="0" w:color="auto"/>
                    <w:left w:val="none" w:sz="0" w:space="0" w:color="auto"/>
                    <w:bottom w:val="none" w:sz="0" w:space="0" w:color="auto"/>
                    <w:right w:val="none" w:sz="0" w:space="0" w:color="auto"/>
                  </w:divBdr>
                </w:div>
                <w:div w:id="29456978">
                  <w:marLeft w:val="0"/>
                  <w:marRight w:val="0"/>
                  <w:marTop w:val="0"/>
                  <w:marBottom w:val="0"/>
                  <w:divBdr>
                    <w:top w:val="none" w:sz="0" w:space="0" w:color="auto"/>
                    <w:left w:val="none" w:sz="0" w:space="0" w:color="auto"/>
                    <w:bottom w:val="none" w:sz="0" w:space="0" w:color="auto"/>
                    <w:right w:val="none" w:sz="0" w:space="0" w:color="auto"/>
                  </w:divBdr>
                </w:div>
                <w:div w:id="1208109343">
                  <w:marLeft w:val="0"/>
                  <w:marRight w:val="0"/>
                  <w:marTop w:val="0"/>
                  <w:marBottom w:val="0"/>
                  <w:divBdr>
                    <w:top w:val="none" w:sz="0" w:space="0" w:color="auto"/>
                    <w:left w:val="none" w:sz="0" w:space="0" w:color="auto"/>
                    <w:bottom w:val="none" w:sz="0" w:space="0" w:color="auto"/>
                    <w:right w:val="none" w:sz="0" w:space="0" w:color="auto"/>
                  </w:divBdr>
                </w:div>
                <w:div w:id="1483767275">
                  <w:marLeft w:val="0"/>
                  <w:marRight w:val="0"/>
                  <w:marTop w:val="0"/>
                  <w:marBottom w:val="0"/>
                  <w:divBdr>
                    <w:top w:val="none" w:sz="0" w:space="0" w:color="auto"/>
                    <w:left w:val="none" w:sz="0" w:space="0" w:color="auto"/>
                    <w:bottom w:val="none" w:sz="0" w:space="0" w:color="auto"/>
                    <w:right w:val="none" w:sz="0" w:space="0" w:color="auto"/>
                  </w:divBdr>
                </w:div>
                <w:div w:id="1625649502">
                  <w:marLeft w:val="0"/>
                  <w:marRight w:val="0"/>
                  <w:marTop w:val="0"/>
                  <w:marBottom w:val="0"/>
                  <w:divBdr>
                    <w:top w:val="none" w:sz="0" w:space="0" w:color="auto"/>
                    <w:left w:val="none" w:sz="0" w:space="0" w:color="auto"/>
                    <w:bottom w:val="none" w:sz="0" w:space="0" w:color="auto"/>
                    <w:right w:val="none" w:sz="0" w:space="0" w:color="auto"/>
                  </w:divBdr>
                </w:div>
                <w:div w:id="1426488857">
                  <w:marLeft w:val="0"/>
                  <w:marRight w:val="0"/>
                  <w:marTop w:val="0"/>
                  <w:marBottom w:val="0"/>
                  <w:divBdr>
                    <w:top w:val="none" w:sz="0" w:space="0" w:color="auto"/>
                    <w:left w:val="none" w:sz="0" w:space="0" w:color="auto"/>
                    <w:bottom w:val="none" w:sz="0" w:space="0" w:color="auto"/>
                    <w:right w:val="none" w:sz="0" w:space="0" w:color="auto"/>
                  </w:divBdr>
                </w:div>
                <w:div w:id="535240049">
                  <w:marLeft w:val="0"/>
                  <w:marRight w:val="0"/>
                  <w:marTop w:val="0"/>
                  <w:marBottom w:val="0"/>
                  <w:divBdr>
                    <w:top w:val="none" w:sz="0" w:space="0" w:color="auto"/>
                    <w:left w:val="none" w:sz="0" w:space="0" w:color="auto"/>
                    <w:bottom w:val="none" w:sz="0" w:space="0" w:color="auto"/>
                    <w:right w:val="none" w:sz="0" w:space="0" w:color="auto"/>
                  </w:divBdr>
                </w:div>
                <w:div w:id="363094192">
                  <w:marLeft w:val="0"/>
                  <w:marRight w:val="0"/>
                  <w:marTop w:val="0"/>
                  <w:marBottom w:val="0"/>
                  <w:divBdr>
                    <w:top w:val="none" w:sz="0" w:space="0" w:color="auto"/>
                    <w:left w:val="none" w:sz="0" w:space="0" w:color="auto"/>
                    <w:bottom w:val="none" w:sz="0" w:space="0" w:color="auto"/>
                    <w:right w:val="none" w:sz="0" w:space="0" w:color="auto"/>
                  </w:divBdr>
                </w:div>
                <w:div w:id="1895500991">
                  <w:marLeft w:val="0"/>
                  <w:marRight w:val="0"/>
                  <w:marTop w:val="0"/>
                  <w:marBottom w:val="0"/>
                  <w:divBdr>
                    <w:top w:val="none" w:sz="0" w:space="0" w:color="auto"/>
                    <w:left w:val="none" w:sz="0" w:space="0" w:color="auto"/>
                    <w:bottom w:val="none" w:sz="0" w:space="0" w:color="auto"/>
                    <w:right w:val="none" w:sz="0" w:space="0" w:color="auto"/>
                  </w:divBdr>
                </w:div>
                <w:div w:id="371030824">
                  <w:marLeft w:val="0"/>
                  <w:marRight w:val="0"/>
                  <w:marTop w:val="0"/>
                  <w:marBottom w:val="0"/>
                  <w:divBdr>
                    <w:top w:val="none" w:sz="0" w:space="0" w:color="auto"/>
                    <w:left w:val="none" w:sz="0" w:space="0" w:color="auto"/>
                    <w:bottom w:val="none" w:sz="0" w:space="0" w:color="auto"/>
                    <w:right w:val="none" w:sz="0" w:space="0" w:color="auto"/>
                  </w:divBdr>
                </w:div>
                <w:div w:id="1500803201">
                  <w:marLeft w:val="0"/>
                  <w:marRight w:val="0"/>
                  <w:marTop w:val="0"/>
                  <w:marBottom w:val="0"/>
                  <w:divBdr>
                    <w:top w:val="none" w:sz="0" w:space="0" w:color="auto"/>
                    <w:left w:val="none" w:sz="0" w:space="0" w:color="auto"/>
                    <w:bottom w:val="none" w:sz="0" w:space="0" w:color="auto"/>
                    <w:right w:val="none" w:sz="0" w:space="0" w:color="auto"/>
                  </w:divBdr>
                </w:div>
                <w:div w:id="8093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87563">
      <w:bodyDiv w:val="1"/>
      <w:marLeft w:val="0"/>
      <w:marRight w:val="0"/>
      <w:marTop w:val="0"/>
      <w:marBottom w:val="0"/>
      <w:divBdr>
        <w:top w:val="none" w:sz="0" w:space="0" w:color="auto"/>
        <w:left w:val="none" w:sz="0" w:space="0" w:color="auto"/>
        <w:bottom w:val="none" w:sz="0" w:space="0" w:color="auto"/>
        <w:right w:val="none" w:sz="0" w:space="0" w:color="auto"/>
      </w:divBdr>
    </w:div>
    <w:div w:id="277375724">
      <w:bodyDiv w:val="1"/>
      <w:marLeft w:val="0"/>
      <w:marRight w:val="0"/>
      <w:marTop w:val="0"/>
      <w:marBottom w:val="0"/>
      <w:divBdr>
        <w:top w:val="none" w:sz="0" w:space="0" w:color="auto"/>
        <w:left w:val="none" w:sz="0" w:space="0" w:color="auto"/>
        <w:bottom w:val="none" w:sz="0" w:space="0" w:color="auto"/>
        <w:right w:val="none" w:sz="0" w:space="0" w:color="auto"/>
      </w:divBdr>
      <w:divsChild>
        <w:div w:id="1557471495">
          <w:marLeft w:val="0"/>
          <w:marRight w:val="0"/>
          <w:marTop w:val="0"/>
          <w:marBottom w:val="0"/>
          <w:divBdr>
            <w:top w:val="none" w:sz="0" w:space="0" w:color="auto"/>
            <w:left w:val="none" w:sz="0" w:space="0" w:color="auto"/>
            <w:bottom w:val="none" w:sz="0" w:space="0" w:color="auto"/>
            <w:right w:val="none" w:sz="0" w:space="0" w:color="auto"/>
          </w:divBdr>
        </w:div>
        <w:div w:id="636691094">
          <w:marLeft w:val="0"/>
          <w:marRight w:val="0"/>
          <w:marTop w:val="0"/>
          <w:marBottom w:val="0"/>
          <w:divBdr>
            <w:top w:val="none" w:sz="0" w:space="0" w:color="auto"/>
            <w:left w:val="none" w:sz="0" w:space="0" w:color="auto"/>
            <w:bottom w:val="none" w:sz="0" w:space="0" w:color="auto"/>
            <w:right w:val="none" w:sz="0" w:space="0" w:color="auto"/>
          </w:divBdr>
        </w:div>
        <w:div w:id="1437824354">
          <w:marLeft w:val="0"/>
          <w:marRight w:val="0"/>
          <w:marTop w:val="0"/>
          <w:marBottom w:val="0"/>
          <w:divBdr>
            <w:top w:val="none" w:sz="0" w:space="0" w:color="auto"/>
            <w:left w:val="none" w:sz="0" w:space="0" w:color="auto"/>
            <w:bottom w:val="none" w:sz="0" w:space="0" w:color="auto"/>
            <w:right w:val="none" w:sz="0" w:space="0" w:color="auto"/>
          </w:divBdr>
        </w:div>
        <w:div w:id="1558470900">
          <w:marLeft w:val="0"/>
          <w:marRight w:val="0"/>
          <w:marTop w:val="0"/>
          <w:marBottom w:val="0"/>
          <w:divBdr>
            <w:top w:val="none" w:sz="0" w:space="0" w:color="auto"/>
            <w:left w:val="none" w:sz="0" w:space="0" w:color="auto"/>
            <w:bottom w:val="none" w:sz="0" w:space="0" w:color="auto"/>
            <w:right w:val="none" w:sz="0" w:space="0" w:color="auto"/>
          </w:divBdr>
        </w:div>
        <w:div w:id="69474774">
          <w:marLeft w:val="0"/>
          <w:marRight w:val="0"/>
          <w:marTop w:val="0"/>
          <w:marBottom w:val="0"/>
          <w:divBdr>
            <w:top w:val="none" w:sz="0" w:space="0" w:color="auto"/>
            <w:left w:val="none" w:sz="0" w:space="0" w:color="auto"/>
            <w:bottom w:val="none" w:sz="0" w:space="0" w:color="auto"/>
            <w:right w:val="none" w:sz="0" w:space="0" w:color="auto"/>
          </w:divBdr>
        </w:div>
        <w:div w:id="1033261687">
          <w:marLeft w:val="0"/>
          <w:marRight w:val="0"/>
          <w:marTop w:val="0"/>
          <w:marBottom w:val="0"/>
          <w:divBdr>
            <w:top w:val="none" w:sz="0" w:space="0" w:color="auto"/>
            <w:left w:val="none" w:sz="0" w:space="0" w:color="auto"/>
            <w:bottom w:val="none" w:sz="0" w:space="0" w:color="auto"/>
            <w:right w:val="none" w:sz="0" w:space="0" w:color="auto"/>
          </w:divBdr>
        </w:div>
        <w:div w:id="970399106">
          <w:marLeft w:val="0"/>
          <w:marRight w:val="0"/>
          <w:marTop w:val="0"/>
          <w:marBottom w:val="0"/>
          <w:divBdr>
            <w:top w:val="none" w:sz="0" w:space="0" w:color="auto"/>
            <w:left w:val="none" w:sz="0" w:space="0" w:color="auto"/>
            <w:bottom w:val="none" w:sz="0" w:space="0" w:color="auto"/>
            <w:right w:val="none" w:sz="0" w:space="0" w:color="auto"/>
          </w:divBdr>
        </w:div>
        <w:div w:id="405497574">
          <w:marLeft w:val="0"/>
          <w:marRight w:val="0"/>
          <w:marTop w:val="0"/>
          <w:marBottom w:val="0"/>
          <w:divBdr>
            <w:top w:val="none" w:sz="0" w:space="0" w:color="auto"/>
            <w:left w:val="none" w:sz="0" w:space="0" w:color="auto"/>
            <w:bottom w:val="none" w:sz="0" w:space="0" w:color="auto"/>
            <w:right w:val="none" w:sz="0" w:space="0" w:color="auto"/>
          </w:divBdr>
        </w:div>
        <w:div w:id="713968326">
          <w:marLeft w:val="0"/>
          <w:marRight w:val="0"/>
          <w:marTop w:val="0"/>
          <w:marBottom w:val="0"/>
          <w:divBdr>
            <w:top w:val="none" w:sz="0" w:space="0" w:color="auto"/>
            <w:left w:val="none" w:sz="0" w:space="0" w:color="auto"/>
            <w:bottom w:val="none" w:sz="0" w:space="0" w:color="auto"/>
            <w:right w:val="none" w:sz="0" w:space="0" w:color="auto"/>
          </w:divBdr>
        </w:div>
        <w:div w:id="952633561">
          <w:marLeft w:val="0"/>
          <w:marRight w:val="0"/>
          <w:marTop w:val="0"/>
          <w:marBottom w:val="0"/>
          <w:divBdr>
            <w:top w:val="none" w:sz="0" w:space="0" w:color="auto"/>
            <w:left w:val="none" w:sz="0" w:space="0" w:color="auto"/>
            <w:bottom w:val="none" w:sz="0" w:space="0" w:color="auto"/>
            <w:right w:val="none" w:sz="0" w:space="0" w:color="auto"/>
          </w:divBdr>
        </w:div>
        <w:div w:id="148861839">
          <w:marLeft w:val="0"/>
          <w:marRight w:val="0"/>
          <w:marTop w:val="0"/>
          <w:marBottom w:val="0"/>
          <w:divBdr>
            <w:top w:val="none" w:sz="0" w:space="0" w:color="auto"/>
            <w:left w:val="none" w:sz="0" w:space="0" w:color="auto"/>
            <w:bottom w:val="none" w:sz="0" w:space="0" w:color="auto"/>
            <w:right w:val="none" w:sz="0" w:space="0" w:color="auto"/>
          </w:divBdr>
        </w:div>
        <w:div w:id="1865821026">
          <w:marLeft w:val="0"/>
          <w:marRight w:val="0"/>
          <w:marTop w:val="0"/>
          <w:marBottom w:val="0"/>
          <w:divBdr>
            <w:top w:val="none" w:sz="0" w:space="0" w:color="auto"/>
            <w:left w:val="none" w:sz="0" w:space="0" w:color="auto"/>
            <w:bottom w:val="none" w:sz="0" w:space="0" w:color="auto"/>
            <w:right w:val="none" w:sz="0" w:space="0" w:color="auto"/>
          </w:divBdr>
        </w:div>
        <w:div w:id="1829470074">
          <w:marLeft w:val="0"/>
          <w:marRight w:val="0"/>
          <w:marTop w:val="0"/>
          <w:marBottom w:val="0"/>
          <w:divBdr>
            <w:top w:val="none" w:sz="0" w:space="0" w:color="auto"/>
            <w:left w:val="none" w:sz="0" w:space="0" w:color="auto"/>
            <w:bottom w:val="none" w:sz="0" w:space="0" w:color="auto"/>
            <w:right w:val="none" w:sz="0" w:space="0" w:color="auto"/>
          </w:divBdr>
        </w:div>
      </w:divsChild>
    </w:div>
    <w:div w:id="316962101">
      <w:bodyDiv w:val="1"/>
      <w:marLeft w:val="0"/>
      <w:marRight w:val="0"/>
      <w:marTop w:val="0"/>
      <w:marBottom w:val="0"/>
      <w:divBdr>
        <w:top w:val="none" w:sz="0" w:space="0" w:color="auto"/>
        <w:left w:val="none" w:sz="0" w:space="0" w:color="auto"/>
        <w:bottom w:val="none" w:sz="0" w:space="0" w:color="auto"/>
        <w:right w:val="none" w:sz="0" w:space="0" w:color="auto"/>
      </w:divBdr>
    </w:div>
    <w:div w:id="362873080">
      <w:bodyDiv w:val="1"/>
      <w:marLeft w:val="0"/>
      <w:marRight w:val="0"/>
      <w:marTop w:val="0"/>
      <w:marBottom w:val="0"/>
      <w:divBdr>
        <w:top w:val="none" w:sz="0" w:space="0" w:color="auto"/>
        <w:left w:val="none" w:sz="0" w:space="0" w:color="auto"/>
        <w:bottom w:val="none" w:sz="0" w:space="0" w:color="auto"/>
        <w:right w:val="none" w:sz="0" w:space="0" w:color="auto"/>
      </w:divBdr>
    </w:div>
    <w:div w:id="378549743">
      <w:bodyDiv w:val="1"/>
      <w:marLeft w:val="0"/>
      <w:marRight w:val="0"/>
      <w:marTop w:val="0"/>
      <w:marBottom w:val="0"/>
      <w:divBdr>
        <w:top w:val="none" w:sz="0" w:space="0" w:color="auto"/>
        <w:left w:val="none" w:sz="0" w:space="0" w:color="auto"/>
        <w:bottom w:val="none" w:sz="0" w:space="0" w:color="auto"/>
        <w:right w:val="none" w:sz="0" w:space="0" w:color="auto"/>
      </w:divBdr>
    </w:div>
    <w:div w:id="406617409">
      <w:bodyDiv w:val="1"/>
      <w:marLeft w:val="0"/>
      <w:marRight w:val="0"/>
      <w:marTop w:val="0"/>
      <w:marBottom w:val="0"/>
      <w:divBdr>
        <w:top w:val="none" w:sz="0" w:space="0" w:color="auto"/>
        <w:left w:val="none" w:sz="0" w:space="0" w:color="auto"/>
        <w:bottom w:val="none" w:sz="0" w:space="0" w:color="auto"/>
        <w:right w:val="none" w:sz="0" w:space="0" w:color="auto"/>
      </w:divBdr>
    </w:div>
    <w:div w:id="476265843">
      <w:bodyDiv w:val="1"/>
      <w:marLeft w:val="0"/>
      <w:marRight w:val="0"/>
      <w:marTop w:val="0"/>
      <w:marBottom w:val="0"/>
      <w:divBdr>
        <w:top w:val="none" w:sz="0" w:space="0" w:color="auto"/>
        <w:left w:val="none" w:sz="0" w:space="0" w:color="auto"/>
        <w:bottom w:val="none" w:sz="0" w:space="0" w:color="auto"/>
        <w:right w:val="none" w:sz="0" w:space="0" w:color="auto"/>
      </w:divBdr>
      <w:divsChild>
        <w:div w:id="2013142084">
          <w:marLeft w:val="0"/>
          <w:marRight w:val="0"/>
          <w:marTop w:val="0"/>
          <w:marBottom w:val="0"/>
          <w:divBdr>
            <w:top w:val="none" w:sz="0" w:space="0" w:color="auto"/>
            <w:left w:val="none" w:sz="0" w:space="0" w:color="auto"/>
            <w:bottom w:val="none" w:sz="0" w:space="0" w:color="auto"/>
            <w:right w:val="none" w:sz="0" w:space="0" w:color="auto"/>
          </w:divBdr>
        </w:div>
        <w:div w:id="2134595813">
          <w:marLeft w:val="0"/>
          <w:marRight w:val="0"/>
          <w:marTop w:val="0"/>
          <w:marBottom w:val="0"/>
          <w:divBdr>
            <w:top w:val="none" w:sz="0" w:space="0" w:color="auto"/>
            <w:left w:val="none" w:sz="0" w:space="0" w:color="auto"/>
            <w:bottom w:val="none" w:sz="0" w:space="0" w:color="auto"/>
            <w:right w:val="none" w:sz="0" w:space="0" w:color="auto"/>
          </w:divBdr>
        </w:div>
        <w:div w:id="1858693652">
          <w:marLeft w:val="0"/>
          <w:marRight w:val="0"/>
          <w:marTop w:val="0"/>
          <w:marBottom w:val="0"/>
          <w:divBdr>
            <w:top w:val="none" w:sz="0" w:space="0" w:color="auto"/>
            <w:left w:val="none" w:sz="0" w:space="0" w:color="auto"/>
            <w:bottom w:val="none" w:sz="0" w:space="0" w:color="auto"/>
            <w:right w:val="none" w:sz="0" w:space="0" w:color="auto"/>
          </w:divBdr>
        </w:div>
        <w:div w:id="823593792">
          <w:marLeft w:val="0"/>
          <w:marRight w:val="0"/>
          <w:marTop w:val="0"/>
          <w:marBottom w:val="0"/>
          <w:divBdr>
            <w:top w:val="none" w:sz="0" w:space="0" w:color="auto"/>
            <w:left w:val="none" w:sz="0" w:space="0" w:color="auto"/>
            <w:bottom w:val="none" w:sz="0" w:space="0" w:color="auto"/>
            <w:right w:val="none" w:sz="0" w:space="0" w:color="auto"/>
          </w:divBdr>
        </w:div>
        <w:div w:id="873615115">
          <w:marLeft w:val="0"/>
          <w:marRight w:val="0"/>
          <w:marTop w:val="0"/>
          <w:marBottom w:val="0"/>
          <w:divBdr>
            <w:top w:val="none" w:sz="0" w:space="0" w:color="auto"/>
            <w:left w:val="none" w:sz="0" w:space="0" w:color="auto"/>
            <w:bottom w:val="none" w:sz="0" w:space="0" w:color="auto"/>
            <w:right w:val="none" w:sz="0" w:space="0" w:color="auto"/>
          </w:divBdr>
        </w:div>
        <w:div w:id="1822699597">
          <w:marLeft w:val="0"/>
          <w:marRight w:val="0"/>
          <w:marTop w:val="0"/>
          <w:marBottom w:val="0"/>
          <w:divBdr>
            <w:top w:val="none" w:sz="0" w:space="0" w:color="auto"/>
            <w:left w:val="none" w:sz="0" w:space="0" w:color="auto"/>
            <w:bottom w:val="none" w:sz="0" w:space="0" w:color="auto"/>
            <w:right w:val="none" w:sz="0" w:space="0" w:color="auto"/>
          </w:divBdr>
        </w:div>
        <w:div w:id="330448848">
          <w:marLeft w:val="0"/>
          <w:marRight w:val="0"/>
          <w:marTop w:val="0"/>
          <w:marBottom w:val="0"/>
          <w:divBdr>
            <w:top w:val="none" w:sz="0" w:space="0" w:color="auto"/>
            <w:left w:val="none" w:sz="0" w:space="0" w:color="auto"/>
            <w:bottom w:val="none" w:sz="0" w:space="0" w:color="auto"/>
            <w:right w:val="none" w:sz="0" w:space="0" w:color="auto"/>
          </w:divBdr>
        </w:div>
        <w:div w:id="815296190">
          <w:marLeft w:val="0"/>
          <w:marRight w:val="0"/>
          <w:marTop w:val="0"/>
          <w:marBottom w:val="0"/>
          <w:divBdr>
            <w:top w:val="none" w:sz="0" w:space="0" w:color="auto"/>
            <w:left w:val="none" w:sz="0" w:space="0" w:color="auto"/>
            <w:bottom w:val="none" w:sz="0" w:space="0" w:color="auto"/>
            <w:right w:val="none" w:sz="0" w:space="0" w:color="auto"/>
          </w:divBdr>
        </w:div>
        <w:div w:id="315913758">
          <w:marLeft w:val="0"/>
          <w:marRight w:val="0"/>
          <w:marTop w:val="0"/>
          <w:marBottom w:val="0"/>
          <w:divBdr>
            <w:top w:val="none" w:sz="0" w:space="0" w:color="auto"/>
            <w:left w:val="none" w:sz="0" w:space="0" w:color="auto"/>
            <w:bottom w:val="none" w:sz="0" w:space="0" w:color="auto"/>
            <w:right w:val="none" w:sz="0" w:space="0" w:color="auto"/>
          </w:divBdr>
        </w:div>
        <w:div w:id="2086680743">
          <w:marLeft w:val="0"/>
          <w:marRight w:val="0"/>
          <w:marTop w:val="0"/>
          <w:marBottom w:val="0"/>
          <w:divBdr>
            <w:top w:val="none" w:sz="0" w:space="0" w:color="auto"/>
            <w:left w:val="none" w:sz="0" w:space="0" w:color="auto"/>
            <w:bottom w:val="none" w:sz="0" w:space="0" w:color="auto"/>
            <w:right w:val="none" w:sz="0" w:space="0" w:color="auto"/>
          </w:divBdr>
        </w:div>
        <w:div w:id="2095778080">
          <w:marLeft w:val="0"/>
          <w:marRight w:val="0"/>
          <w:marTop w:val="0"/>
          <w:marBottom w:val="0"/>
          <w:divBdr>
            <w:top w:val="none" w:sz="0" w:space="0" w:color="auto"/>
            <w:left w:val="none" w:sz="0" w:space="0" w:color="auto"/>
            <w:bottom w:val="none" w:sz="0" w:space="0" w:color="auto"/>
            <w:right w:val="none" w:sz="0" w:space="0" w:color="auto"/>
          </w:divBdr>
        </w:div>
      </w:divsChild>
    </w:div>
    <w:div w:id="588269196">
      <w:bodyDiv w:val="1"/>
      <w:marLeft w:val="0"/>
      <w:marRight w:val="0"/>
      <w:marTop w:val="0"/>
      <w:marBottom w:val="0"/>
      <w:divBdr>
        <w:top w:val="none" w:sz="0" w:space="0" w:color="auto"/>
        <w:left w:val="none" w:sz="0" w:space="0" w:color="auto"/>
        <w:bottom w:val="none" w:sz="0" w:space="0" w:color="auto"/>
        <w:right w:val="none" w:sz="0" w:space="0" w:color="auto"/>
      </w:divBdr>
    </w:div>
    <w:div w:id="684332635">
      <w:bodyDiv w:val="1"/>
      <w:marLeft w:val="0"/>
      <w:marRight w:val="0"/>
      <w:marTop w:val="0"/>
      <w:marBottom w:val="0"/>
      <w:divBdr>
        <w:top w:val="none" w:sz="0" w:space="0" w:color="auto"/>
        <w:left w:val="none" w:sz="0" w:space="0" w:color="auto"/>
        <w:bottom w:val="none" w:sz="0" w:space="0" w:color="auto"/>
        <w:right w:val="none" w:sz="0" w:space="0" w:color="auto"/>
      </w:divBdr>
    </w:div>
    <w:div w:id="691028542">
      <w:bodyDiv w:val="1"/>
      <w:marLeft w:val="0"/>
      <w:marRight w:val="0"/>
      <w:marTop w:val="0"/>
      <w:marBottom w:val="0"/>
      <w:divBdr>
        <w:top w:val="none" w:sz="0" w:space="0" w:color="auto"/>
        <w:left w:val="none" w:sz="0" w:space="0" w:color="auto"/>
        <w:bottom w:val="none" w:sz="0" w:space="0" w:color="auto"/>
        <w:right w:val="none" w:sz="0" w:space="0" w:color="auto"/>
      </w:divBdr>
    </w:div>
    <w:div w:id="715474677">
      <w:bodyDiv w:val="1"/>
      <w:marLeft w:val="0"/>
      <w:marRight w:val="0"/>
      <w:marTop w:val="0"/>
      <w:marBottom w:val="0"/>
      <w:divBdr>
        <w:top w:val="none" w:sz="0" w:space="0" w:color="auto"/>
        <w:left w:val="none" w:sz="0" w:space="0" w:color="auto"/>
        <w:bottom w:val="none" w:sz="0" w:space="0" w:color="auto"/>
        <w:right w:val="none" w:sz="0" w:space="0" w:color="auto"/>
      </w:divBdr>
    </w:div>
    <w:div w:id="718014590">
      <w:bodyDiv w:val="1"/>
      <w:marLeft w:val="0"/>
      <w:marRight w:val="0"/>
      <w:marTop w:val="0"/>
      <w:marBottom w:val="0"/>
      <w:divBdr>
        <w:top w:val="none" w:sz="0" w:space="0" w:color="auto"/>
        <w:left w:val="none" w:sz="0" w:space="0" w:color="auto"/>
        <w:bottom w:val="none" w:sz="0" w:space="0" w:color="auto"/>
        <w:right w:val="none" w:sz="0" w:space="0" w:color="auto"/>
      </w:divBdr>
      <w:divsChild>
        <w:div w:id="1610576314">
          <w:marLeft w:val="0"/>
          <w:marRight w:val="0"/>
          <w:marTop w:val="0"/>
          <w:marBottom w:val="0"/>
          <w:divBdr>
            <w:top w:val="none" w:sz="0" w:space="0" w:color="auto"/>
            <w:left w:val="none" w:sz="0" w:space="0" w:color="auto"/>
            <w:bottom w:val="none" w:sz="0" w:space="0" w:color="auto"/>
            <w:right w:val="none" w:sz="0" w:space="0" w:color="auto"/>
          </w:divBdr>
          <w:divsChild>
            <w:div w:id="263274066">
              <w:marLeft w:val="0"/>
              <w:marRight w:val="0"/>
              <w:marTop w:val="0"/>
              <w:marBottom w:val="0"/>
              <w:divBdr>
                <w:top w:val="none" w:sz="0" w:space="0" w:color="auto"/>
                <w:left w:val="none" w:sz="0" w:space="0" w:color="auto"/>
                <w:bottom w:val="none" w:sz="0" w:space="0" w:color="auto"/>
                <w:right w:val="none" w:sz="0" w:space="0" w:color="auto"/>
              </w:divBdr>
              <w:divsChild>
                <w:div w:id="2080981946">
                  <w:marLeft w:val="0"/>
                  <w:marRight w:val="0"/>
                  <w:marTop w:val="0"/>
                  <w:marBottom w:val="0"/>
                  <w:divBdr>
                    <w:top w:val="none" w:sz="0" w:space="0" w:color="auto"/>
                    <w:left w:val="none" w:sz="0" w:space="0" w:color="auto"/>
                    <w:bottom w:val="none" w:sz="0" w:space="0" w:color="auto"/>
                    <w:right w:val="none" w:sz="0" w:space="0" w:color="auto"/>
                  </w:divBdr>
                </w:div>
                <w:div w:id="1413619359">
                  <w:marLeft w:val="0"/>
                  <w:marRight w:val="0"/>
                  <w:marTop w:val="0"/>
                  <w:marBottom w:val="0"/>
                  <w:divBdr>
                    <w:top w:val="none" w:sz="0" w:space="0" w:color="auto"/>
                    <w:left w:val="none" w:sz="0" w:space="0" w:color="auto"/>
                    <w:bottom w:val="none" w:sz="0" w:space="0" w:color="auto"/>
                    <w:right w:val="none" w:sz="0" w:space="0" w:color="auto"/>
                  </w:divBdr>
                </w:div>
                <w:div w:id="1309945362">
                  <w:marLeft w:val="0"/>
                  <w:marRight w:val="0"/>
                  <w:marTop w:val="0"/>
                  <w:marBottom w:val="0"/>
                  <w:divBdr>
                    <w:top w:val="none" w:sz="0" w:space="0" w:color="auto"/>
                    <w:left w:val="none" w:sz="0" w:space="0" w:color="auto"/>
                    <w:bottom w:val="none" w:sz="0" w:space="0" w:color="auto"/>
                    <w:right w:val="none" w:sz="0" w:space="0" w:color="auto"/>
                  </w:divBdr>
                </w:div>
                <w:div w:id="2014842550">
                  <w:marLeft w:val="0"/>
                  <w:marRight w:val="0"/>
                  <w:marTop w:val="0"/>
                  <w:marBottom w:val="0"/>
                  <w:divBdr>
                    <w:top w:val="none" w:sz="0" w:space="0" w:color="auto"/>
                    <w:left w:val="none" w:sz="0" w:space="0" w:color="auto"/>
                    <w:bottom w:val="none" w:sz="0" w:space="0" w:color="auto"/>
                    <w:right w:val="none" w:sz="0" w:space="0" w:color="auto"/>
                  </w:divBdr>
                </w:div>
                <w:div w:id="14878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5317">
          <w:marLeft w:val="0"/>
          <w:marRight w:val="0"/>
          <w:marTop w:val="0"/>
          <w:marBottom w:val="0"/>
          <w:divBdr>
            <w:top w:val="none" w:sz="0" w:space="0" w:color="auto"/>
            <w:left w:val="none" w:sz="0" w:space="0" w:color="auto"/>
            <w:bottom w:val="none" w:sz="0" w:space="0" w:color="auto"/>
            <w:right w:val="none" w:sz="0" w:space="0" w:color="auto"/>
          </w:divBdr>
          <w:divsChild>
            <w:div w:id="1499538840">
              <w:marLeft w:val="0"/>
              <w:marRight w:val="0"/>
              <w:marTop w:val="0"/>
              <w:marBottom w:val="0"/>
              <w:divBdr>
                <w:top w:val="none" w:sz="0" w:space="0" w:color="auto"/>
                <w:left w:val="none" w:sz="0" w:space="0" w:color="auto"/>
                <w:bottom w:val="none" w:sz="0" w:space="0" w:color="auto"/>
                <w:right w:val="none" w:sz="0" w:space="0" w:color="auto"/>
              </w:divBdr>
              <w:divsChild>
                <w:div w:id="156389301">
                  <w:marLeft w:val="0"/>
                  <w:marRight w:val="0"/>
                  <w:marTop w:val="0"/>
                  <w:marBottom w:val="0"/>
                  <w:divBdr>
                    <w:top w:val="none" w:sz="0" w:space="0" w:color="auto"/>
                    <w:left w:val="none" w:sz="0" w:space="0" w:color="auto"/>
                    <w:bottom w:val="none" w:sz="0" w:space="0" w:color="auto"/>
                    <w:right w:val="none" w:sz="0" w:space="0" w:color="auto"/>
                  </w:divBdr>
                </w:div>
                <w:div w:id="1988124194">
                  <w:marLeft w:val="0"/>
                  <w:marRight w:val="0"/>
                  <w:marTop w:val="0"/>
                  <w:marBottom w:val="0"/>
                  <w:divBdr>
                    <w:top w:val="none" w:sz="0" w:space="0" w:color="auto"/>
                    <w:left w:val="none" w:sz="0" w:space="0" w:color="auto"/>
                    <w:bottom w:val="none" w:sz="0" w:space="0" w:color="auto"/>
                    <w:right w:val="none" w:sz="0" w:space="0" w:color="auto"/>
                  </w:divBdr>
                </w:div>
                <w:div w:id="1960993273">
                  <w:marLeft w:val="0"/>
                  <w:marRight w:val="0"/>
                  <w:marTop w:val="0"/>
                  <w:marBottom w:val="0"/>
                  <w:divBdr>
                    <w:top w:val="none" w:sz="0" w:space="0" w:color="auto"/>
                    <w:left w:val="none" w:sz="0" w:space="0" w:color="auto"/>
                    <w:bottom w:val="none" w:sz="0" w:space="0" w:color="auto"/>
                    <w:right w:val="none" w:sz="0" w:space="0" w:color="auto"/>
                  </w:divBdr>
                </w:div>
                <w:div w:id="930241192">
                  <w:marLeft w:val="0"/>
                  <w:marRight w:val="0"/>
                  <w:marTop w:val="0"/>
                  <w:marBottom w:val="0"/>
                  <w:divBdr>
                    <w:top w:val="none" w:sz="0" w:space="0" w:color="auto"/>
                    <w:left w:val="none" w:sz="0" w:space="0" w:color="auto"/>
                    <w:bottom w:val="none" w:sz="0" w:space="0" w:color="auto"/>
                    <w:right w:val="none" w:sz="0" w:space="0" w:color="auto"/>
                  </w:divBdr>
                </w:div>
                <w:div w:id="83192929">
                  <w:marLeft w:val="0"/>
                  <w:marRight w:val="0"/>
                  <w:marTop w:val="0"/>
                  <w:marBottom w:val="0"/>
                  <w:divBdr>
                    <w:top w:val="none" w:sz="0" w:space="0" w:color="auto"/>
                    <w:left w:val="none" w:sz="0" w:space="0" w:color="auto"/>
                    <w:bottom w:val="none" w:sz="0" w:space="0" w:color="auto"/>
                    <w:right w:val="none" w:sz="0" w:space="0" w:color="auto"/>
                  </w:divBdr>
                </w:div>
                <w:div w:id="1916356360">
                  <w:marLeft w:val="0"/>
                  <w:marRight w:val="0"/>
                  <w:marTop w:val="0"/>
                  <w:marBottom w:val="0"/>
                  <w:divBdr>
                    <w:top w:val="none" w:sz="0" w:space="0" w:color="auto"/>
                    <w:left w:val="none" w:sz="0" w:space="0" w:color="auto"/>
                    <w:bottom w:val="none" w:sz="0" w:space="0" w:color="auto"/>
                    <w:right w:val="none" w:sz="0" w:space="0" w:color="auto"/>
                  </w:divBdr>
                </w:div>
                <w:div w:id="149638564">
                  <w:marLeft w:val="0"/>
                  <w:marRight w:val="0"/>
                  <w:marTop w:val="0"/>
                  <w:marBottom w:val="0"/>
                  <w:divBdr>
                    <w:top w:val="none" w:sz="0" w:space="0" w:color="auto"/>
                    <w:left w:val="none" w:sz="0" w:space="0" w:color="auto"/>
                    <w:bottom w:val="none" w:sz="0" w:space="0" w:color="auto"/>
                    <w:right w:val="none" w:sz="0" w:space="0" w:color="auto"/>
                  </w:divBdr>
                </w:div>
                <w:div w:id="783883846">
                  <w:marLeft w:val="0"/>
                  <w:marRight w:val="0"/>
                  <w:marTop w:val="0"/>
                  <w:marBottom w:val="0"/>
                  <w:divBdr>
                    <w:top w:val="none" w:sz="0" w:space="0" w:color="auto"/>
                    <w:left w:val="none" w:sz="0" w:space="0" w:color="auto"/>
                    <w:bottom w:val="none" w:sz="0" w:space="0" w:color="auto"/>
                    <w:right w:val="none" w:sz="0" w:space="0" w:color="auto"/>
                  </w:divBdr>
                </w:div>
                <w:div w:id="1835488167">
                  <w:marLeft w:val="0"/>
                  <w:marRight w:val="0"/>
                  <w:marTop w:val="0"/>
                  <w:marBottom w:val="0"/>
                  <w:divBdr>
                    <w:top w:val="none" w:sz="0" w:space="0" w:color="auto"/>
                    <w:left w:val="none" w:sz="0" w:space="0" w:color="auto"/>
                    <w:bottom w:val="none" w:sz="0" w:space="0" w:color="auto"/>
                    <w:right w:val="none" w:sz="0" w:space="0" w:color="auto"/>
                  </w:divBdr>
                </w:div>
                <w:div w:id="1539510797">
                  <w:marLeft w:val="0"/>
                  <w:marRight w:val="0"/>
                  <w:marTop w:val="0"/>
                  <w:marBottom w:val="0"/>
                  <w:divBdr>
                    <w:top w:val="none" w:sz="0" w:space="0" w:color="auto"/>
                    <w:left w:val="none" w:sz="0" w:space="0" w:color="auto"/>
                    <w:bottom w:val="none" w:sz="0" w:space="0" w:color="auto"/>
                    <w:right w:val="none" w:sz="0" w:space="0" w:color="auto"/>
                  </w:divBdr>
                </w:div>
                <w:div w:id="246959030">
                  <w:marLeft w:val="0"/>
                  <w:marRight w:val="0"/>
                  <w:marTop w:val="0"/>
                  <w:marBottom w:val="0"/>
                  <w:divBdr>
                    <w:top w:val="none" w:sz="0" w:space="0" w:color="auto"/>
                    <w:left w:val="none" w:sz="0" w:space="0" w:color="auto"/>
                    <w:bottom w:val="none" w:sz="0" w:space="0" w:color="auto"/>
                    <w:right w:val="none" w:sz="0" w:space="0" w:color="auto"/>
                  </w:divBdr>
                </w:div>
                <w:div w:id="7766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29642">
      <w:bodyDiv w:val="1"/>
      <w:marLeft w:val="0"/>
      <w:marRight w:val="0"/>
      <w:marTop w:val="0"/>
      <w:marBottom w:val="0"/>
      <w:divBdr>
        <w:top w:val="none" w:sz="0" w:space="0" w:color="auto"/>
        <w:left w:val="none" w:sz="0" w:space="0" w:color="auto"/>
        <w:bottom w:val="none" w:sz="0" w:space="0" w:color="auto"/>
        <w:right w:val="none" w:sz="0" w:space="0" w:color="auto"/>
      </w:divBdr>
    </w:div>
    <w:div w:id="799495775">
      <w:bodyDiv w:val="1"/>
      <w:marLeft w:val="0"/>
      <w:marRight w:val="0"/>
      <w:marTop w:val="0"/>
      <w:marBottom w:val="0"/>
      <w:divBdr>
        <w:top w:val="none" w:sz="0" w:space="0" w:color="auto"/>
        <w:left w:val="none" w:sz="0" w:space="0" w:color="auto"/>
        <w:bottom w:val="none" w:sz="0" w:space="0" w:color="auto"/>
        <w:right w:val="none" w:sz="0" w:space="0" w:color="auto"/>
      </w:divBdr>
    </w:div>
    <w:div w:id="857503861">
      <w:bodyDiv w:val="1"/>
      <w:marLeft w:val="0"/>
      <w:marRight w:val="0"/>
      <w:marTop w:val="0"/>
      <w:marBottom w:val="0"/>
      <w:divBdr>
        <w:top w:val="none" w:sz="0" w:space="0" w:color="auto"/>
        <w:left w:val="none" w:sz="0" w:space="0" w:color="auto"/>
        <w:bottom w:val="none" w:sz="0" w:space="0" w:color="auto"/>
        <w:right w:val="none" w:sz="0" w:space="0" w:color="auto"/>
      </w:divBdr>
      <w:divsChild>
        <w:div w:id="776798754">
          <w:marLeft w:val="0"/>
          <w:marRight w:val="0"/>
          <w:marTop w:val="0"/>
          <w:marBottom w:val="0"/>
          <w:divBdr>
            <w:top w:val="none" w:sz="0" w:space="0" w:color="auto"/>
            <w:left w:val="none" w:sz="0" w:space="0" w:color="auto"/>
            <w:bottom w:val="none" w:sz="0" w:space="0" w:color="auto"/>
            <w:right w:val="none" w:sz="0" w:space="0" w:color="auto"/>
          </w:divBdr>
        </w:div>
        <w:div w:id="1619875534">
          <w:marLeft w:val="0"/>
          <w:marRight w:val="0"/>
          <w:marTop w:val="0"/>
          <w:marBottom w:val="0"/>
          <w:divBdr>
            <w:top w:val="none" w:sz="0" w:space="0" w:color="auto"/>
            <w:left w:val="none" w:sz="0" w:space="0" w:color="auto"/>
            <w:bottom w:val="none" w:sz="0" w:space="0" w:color="auto"/>
            <w:right w:val="none" w:sz="0" w:space="0" w:color="auto"/>
          </w:divBdr>
        </w:div>
        <w:div w:id="1020664816">
          <w:marLeft w:val="0"/>
          <w:marRight w:val="0"/>
          <w:marTop w:val="0"/>
          <w:marBottom w:val="0"/>
          <w:divBdr>
            <w:top w:val="none" w:sz="0" w:space="0" w:color="auto"/>
            <w:left w:val="none" w:sz="0" w:space="0" w:color="auto"/>
            <w:bottom w:val="none" w:sz="0" w:space="0" w:color="auto"/>
            <w:right w:val="none" w:sz="0" w:space="0" w:color="auto"/>
          </w:divBdr>
        </w:div>
        <w:div w:id="1757241521">
          <w:marLeft w:val="0"/>
          <w:marRight w:val="0"/>
          <w:marTop w:val="0"/>
          <w:marBottom w:val="0"/>
          <w:divBdr>
            <w:top w:val="none" w:sz="0" w:space="0" w:color="auto"/>
            <w:left w:val="none" w:sz="0" w:space="0" w:color="auto"/>
            <w:bottom w:val="none" w:sz="0" w:space="0" w:color="auto"/>
            <w:right w:val="none" w:sz="0" w:space="0" w:color="auto"/>
          </w:divBdr>
        </w:div>
        <w:div w:id="356084701">
          <w:marLeft w:val="0"/>
          <w:marRight w:val="0"/>
          <w:marTop w:val="0"/>
          <w:marBottom w:val="0"/>
          <w:divBdr>
            <w:top w:val="none" w:sz="0" w:space="0" w:color="auto"/>
            <w:left w:val="none" w:sz="0" w:space="0" w:color="auto"/>
            <w:bottom w:val="none" w:sz="0" w:space="0" w:color="auto"/>
            <w:right w:val="none" w:sz="0" w:space="0" w:color="auto"/>
          </w:divBdr>
        </w:div>
        <w:div w:id="604732083">
          <w:marLeft w:val="0"/>
          <w:marRight w:val="0"/>
          <w:marTop w:val="0"/>
          <w:marBottom w:val="0"/>
          <w:divBdr>
            <w:top w:val="none" w:sz="0" w:space="0" w:color="auto"/>
            <w:left w:val="none" w:sz="0" w:space="0" w:color="auto"/>
            <w:bottom w:val="none" w:sz="0" w:space="0" w:color="auto"/>
            <w:right w:val="none" w:sz="0" w:space="0" w:color="auto"/>
          </w:divBdr>
        </w:div>
        <w:div w:id="1307467754">
          <w:marLeft w:val="0"/>
          <w:marRight w:val="0"/>
          <w:marTop w:val="0"/>
          <w:marBottom w:val="0"/>
          <w:divBdr>
            <w:top w:val="none" w:sz="0" w:space="0" w:color="auto"/>
            <w:left w:val="none" w:sz="0" w:space="0" w:color="auto"/>
            <w:bottom w:val="none" w:sz="0" w:space="0" w:color="auto"/>
            <w:right w:val="none" w:sz="0" w:space="0" w:color="auto"/>
          </w:divBdr>
        </w:div>
      </w:divsChild>
    </w:div>
    <w:div w:id="903763391">
      <w:bodyDiv w:val="1"/>
      <w:marLeft w:val="0"/>
      <w:marRight w:val="0"/>
      <w:marTop w:val="0"/>
      <w:marBottom w:val="0"/>
      <w:divBdr>
        <w:top w:val="none" w:sz="0" w:space="0" w:color="auto"/>
        <w:left w:val="none" w:sz="0" w:space="0" w:color="auto"/>
        <w:bottom w:val="none" w:sz="0" w:space="0" w:color="auto"/>
        <w:right w:val="none" w:sz="0" w:space="0" w:color="auto"/>
      </w:divBdr>
    </w:div>
    <w:div w:id="983507237">
      <w:bodyDiv w:val="1"/>
      <w:marLeft w:val="0"/>
      <w:marRight w:val="0"/>
      <w:marTop w:val="0"/>
      <w:marBottom w:val="0"/>
      <w:divBdr>
        <w:top w:val="none" w:sz="0" w:space="0" w:color="auto"/>
        <w:left w:val="none" w:sz="0" w:space="0" w:color="auto"/>
        <w:bottom w:val="none" w:sz="0" w:space="0" w:color="auto"/>
        <w:right w:val="none" w:sz="0" w:space="0" w:color="auto"/>
      </w:divBdr>
      <w:divsChild>
        <w:div w:id="389039751">
          <w:marLeft w:val="0"/>
          <w:marRight w:val="0"/>
          <w:marTop w:val="0"/>
          <w:marBottom w:val="0"/>
          <w:divBdr>
            <w:top w:val="none" w:sz="0" w:space="0" w:color="auto"/>
            <w:left w:val="none" w:sz="0" w:space="0" w:color="auto"/>
            <w:bottom w:val="none" w:sz="0" w:space="0" w:color="auto"/>
            <w:right w:val="none" w:sz="0" w:space="0" w:color="auto"/>
          </w:divBdr>
        </w:div>
        <w:div w:id="1382948735">
          <w:marLeft w:val="0"/>
          <w:marRight w:val="0"/>
          <w:marTop w:val="0"/>
          <w:marBottom w:val="0"/>
          <w:divBdr>
            <w:top w:val="none" w:sz="0" w:space="0" w:color="auto"/>
            <w:left w:val="none" w:sz="0" w:space="0" w:color="auto"/>
            <w:bottom w:val="none" w:sz="0" w:space="0" w:color="auto"/>
            <w:right w:val="none" w:sz="0" w:space="0" w:color="auto"/>
          </w:divBdr>
        </w:div>
        <w:div w:id="1850414423">
          <w:marLeft w:val="0"/>
          <w:marRight w:val="0"/>
          <w:marTop w:val="0"/>
          <w:marBottom w:val="0"/>
          <w:divBdr>
            <w:top w:val="none" w:sz="0" w:space="0" w:color="auto"/>
            <w:left w:val="none" w:sz="0" w:space="0" w:color="auto"/>
            <w:bottom w:val="none" w:sz="0" w:space="0" w:color="auto"/>
            <w:right w:val="none" w:sz="0" w:space="0" w:color="auto"/>
          </w:divBdr>
        </w:div>
        <w:div w:id="992487074">
          <w:marLeft w:val="0"/>
          <w:marRight w:val="0"/>
          <w:marTop w:val="0"/>
          <w:marBottom w:val="0"/>
          <w:divBdr>
            <w:top w:val="none" w:sz="0" w:space="0" w:color="auto"/>
            <w:left w:val="none" w:sz="0" w:space="0" w:color="auto"/>
            <w:bottom w:val="none" w:sz="0" w:space="0" w:color="auto"/>
            <w:right w:val="none" w:sz="0" w:space="0" w:color="auto"/>
          </w:divBdr>
        </w:div>
        <w:div w:id="955646030">
          <w:marLeft w:val="0"/>
          <w:marRight w:val="0"/>
          <w:marTop w:val="0"/>
          <w:marBottom w:val="0"/>
          <w:divBdr>
            <w:top w:val="none" w:sz="0" w:space="0" w:color="auto"/>
            <w:left w:val="none" w:sz="0" w:space="0" w:color="auto"/>
            <w:bottom w:val="none" w:sz="0" w:space="0" w:color="auto"/>
            <w:right w:val="none" w:sz="0" w:space="0" w:color="auto"/>
          </w:divBdr>
        </w:div>
        <w:div w:id="701829784">
          <w:marLeft w:val="0"/>
          <w:marRight w:val="0"/>
          <w:marTop w:val="0"/>
          <w:marBottom w:val="0"/>
          <w:divBdr>
            <w:top w:val="none" w:sz="0" w:space="0" w:color="auto"/>
            <w:left w:val="none" w:sz="0" w:space="0" w:color="auto"/>
            <w:bottom w:val="none" w:sz="0" w:space="0" w:color="auto"/>
            <w:right w:val="none" w:sz="0" w:space="0" w:color="auto"/>
          </w:divBdr>
        </w:div>
        <w:div w:id="1269849522">
          <w:marLeft w:val="0"/>
          <w:marRight w:val="0"/>
          <w:marTop w:val="0"/>
          <w:marBottom w:val="0"/>
          <w:divBdr>
            <w:top w:val="none" w:sz="0" w:space="0" w:color="auto"/>
            <w:left w:val="none" w:sz="0" w:space="0" w:color="auto"/>
            <w:bottom w:val="none" w:sz="0" w:space="0" w:color="auto"/>
            <w:right w:val="none" w:sz="0" w:space="0" w:color="auto"/>
          </w:divBdr>
        </w:div>
        <w:div w:id="462701804">
          <w:marLeft w:val="0"/>
          <w:marRight w:val="0"/>
          <w:marTop w:val="0"/>
          <w:marBottom w:val="0"/>
          <w:divBdr>
            <w:top w:val="none" w:sz="0" w:space="0" w:color="auto"/>
            <w:left w:val="none" w:sz="0" w:space="0" w:color="auto"/>
            <w:bottom w:val="none" w:sz="0" w:space="0" w:color="auto"/>
            <w:right w:val="none" w:sz="0" w:space="0" w:color="auto"/>
          </w:divBdr>
        </w:div>
        <w:div w:id="809632444">
          <w:marLeft w:val="0"/>
          <w:marRight w:val="0"/>
          <w:marTop w:val="0"/>
          <w:marBottom w:val="0"/>
          <w:divBdr>
            <w:top w:val="none" w:sz="0" w:space="0" w:color="auto"/>
            <w:left w:val="none" w:sz="0" w:space="0" w:color="auto"/>
            <w:bottom w:val="none" w:sz="0" w:space="0" w:color="auto"/>
            <w:right w:val="none" w:sz="0" w:space="0" w:color="auto"/>
          </w:divBdr>
        </w:div>
        <w:div w:id="1890995752">
          <w:marLeft w:val="0"/>
          <w:marRight w:val="0"/>
          <w:marTop w:val="0"/>
          <w:marBottom w:val="0"/>
          <w:divBdr>
            <w:top w:val="none" w:sz="0" w:space="0" w:color="auto"/>
            <w:left w:val="none" w:sz="0" w:space="0" w:color="auto"/>
            <w:bottom w:val="none" w:sz="0" w:space="0" w:color="auto"/>
            <w:right w:val="none" w:sz="0" w:space="0" w:color="auto"/>
          </w:divBdr>
        </w:div>
        <w:div w:id="1796679794">
          <w:marLeft w:val="0"/>
          <w:marRight w:val="0"/>
          <w:marTop w:val="0"/>
          <w:marBottom w:val="0"/>
          <w:divBdr>
            <w:top w:val="none" w:sz="0" w:space="0" w:color="auto"/>
            <w:left w:val="none" w:sz="0" w:space="0" w:color="auto"/>
            <w:bottom w:val="none" w:sz="0" w:space="0" w:color="auto"/>
            <w:right w:val="none" w:sz="0" w:space="0" w:color="auto"/>
          </w:divBdr>
        </w:div>
      </w:divsChild>
    </w:div>
    <w:div w:id="1081869524">
      <w:bodyDiv w:val="1"/>
      <w:marLeft w:val="0"/>
      <w:marRight w:val="0"/>
      <w:marTop w:val="0"/>
      <w:marBottom w:val="0"/>
      <w:divBdr>
        <w:top w:val="none" w:sz="0" w:space="0" w:color="auto"/>
        <w:left w:val="none" w:sz="0" w:space="0" w:color="auto"/>
        <w:bottom w:val="none" w:sz="0" w:space="0" w:color="auto"/>
        <w:right w:val="none" w:sz="0" w:space="0" w:color="auto"/>
      </w:divBdr>
      <w:divsChild>
        <w:div w:id="52849125">
          <w:marLeft w:val="0"/>
          <w:marRight w:val="0"/>
          <w:marTop w:val="0"/>
          <w:marBottom w:val="0"/>
          <w:divBdr>
            <w:top w:val="none" w:sz="0" w:space="0" w:color="auto"/>
            <w:left w:val="none" w:sz="0" w:space="0" w:color="auto"/>
            <w:bottom w:val="none" w:sz="0" w:space="0" w:color="auto"/>
            <w:right w:val="none" w:sz="0" w:space="0" w:color="auto"/>
          </w:divBdr>
        </w:div>
        <w:div w:id="454562391">
          <w:marLeft w:val="0"/>
          <w:marRight w:val="0"/>
          <w:marTop w:val="0"/>
          <w:marBottom w:val="0"/>
          <w:divBdr>
            <w:top w:val="none" w:sz="0" w:space="0" w:color="auto"/>
            <w:left w:val="none" w:sz="0" w:space="0" w:color="auto"/>
            <w:bottom w:val="none" w:sz="0" w:space="0" w:color="auto"/>
            <w:right w:val="none" w:sz="0" w:space="0" w:color="auto"/>
          </w:divBdr>
        </w:div>
        <w:div w:id="648872496">
          <w:marLeft w:val="0"/>
          <w:marRight w:val="0"/>
          <w:marTop w:val="0"/>
          <w:marBottom w:val="0"/>
          <w:divBdr>
            <w:top w:val="none" w:sz="0" w:space="0" w:color="auto"/>
            <w:left w:val="none" w:sz="0" w:space="0" w:color="auto"/>
            <w:bottom w:val="none" w:sz="0" w:space="0" w:color="auto"/>
            <w:right w:val="none" w:sz="0" w:space="0" w:color="auto"/>
          </w:divBdr>
        </w:div>
        <w:div w:id="1904750258">
          <w:marLeft w:val="0"/>
          <w:marRight w:val="0"/>
          <w:marTop w:val="0"/>
          <w:marBottom w:val="0"/>
          <w:divBdr>
            <w:top w:val="none" w:sz="0" w:space="0" w:color="auto"/>
            <w:left w:val="none" w:sz="0" w:space="0" w:color="auto"/>
            <w:bottom w:val="none" w:sz="0" w:space="0" w:color="auto"/>
            <w:right w:val="none" w:sz="0" w:space="0" w:color="auto"/>
          </w:divBdr>
        </w:div>
        <w:div w:id="140123865">
          <w:marLeft w:val="0"/>
          <w:marRight w:val="0"/>
          <w:marTop w:val="0"/>
          <w:marBottom w:val="0"/>
          <w:divBdr>
            <w:top w:val="none" w:sz="0" w:space="0" w:color="auto"/>
            <w:left w:val="none" w:sz="0" w:space="0" w:color="auto"/>
            <w:bottom w:val="none" w:sz="0" w:space="0" w:color="auto"/>
            <w:right w:val="none" w:sz="0" w:space="0" w:color="auto"/>
          </w:divBdr>
        </w:div>
        <w:div w:id="149101018">
          <w:marLeft w:val="0"/>
          <w:marRight w:val="0"/>
          <w:marTop w:val="0"/>
          <w:marBottom w:val="0"/>
          <w:divBdr>
            <w:top w:val="none" w:sz="0" w:space="0" w:color="auto"/>
            <w:left w:val="none" w:sz="0" w:space="0" w:color="auto"/>
            <w:bottom w:val="none" w:sz="0" w:space="0" w:color="auto"/>
            <w:right w:val="none" w:sz="0" w:space="0" w:color="auto"/>
          </w:divBdr>
        </w:div>
        <w:div w:id="1529249575">
          <w:marLeft w:val="0"/>
          <w:marRight w:val="0"/>
          <w:marTop w:val="0"/>
          <w:marBottom w:val="0"/>
          <w:divBdr>
            <w:top w:val="none" w:sz="0" w:space="0" w:color="auto"/>
            <w:left w:val="none" w:sz="0" w:space="0" w:color="auto"/>
            <w:bottom w:val="none" w:sz="0" w:space="0" w:color="auto"/>
            <w:right w:val="none" w:sz="0" w:space="0" w:color="auto"/>
          </w:divBdr>
        </w:div>
        <w:div w:id="646086053">
          <w:marLeft w:val="0"/>
          <w:marRight w:val="0"/>
          <w:marTop w:val="0"/>
          <w:marBottom w:val="0"/>
          <w:divBdr>
            <w:top w:val="none" w:sz="0" w:space="0" w:color="auto"/>
            <w:left w:val="none" w:sz="0" w:space="0" w:color="auto"/>
            <w:bottom w:val="none" w:sz="0" w:space="0" w:color="auto"/>
            <w:right w:val="none" w:sz="0" w:space="0" w:color="auto"/>
          </w:divBdr>
        </w:div>
        <w:div w:id="1085960041">
          <w:marLeft w:val="0"/>
          <w:marRight w:val="0"/>
          <w:marTop w:val="0"/>
          <w:marBottom w:val="0"/>
          <w:divBdr>
            <w:top w:val="none" w:sz="0" w:space="0" w:color="auto"/>
            <w:left w:val="none" w:sz="0" w:space="0" w:color="auto"/>
            <w:bottom w:val="none" w:sz="0" w:space="0" w:color="auto"/>
            <w:right w:val="none" w:sz="0" w:space="0" w:color="auto"/>
          </w:divBdr>
        </w:div>
        <w:div w:id="815150212">
          <w:marLeft w:val="0"/>
          <w:marRight w:val="0"/>
          <w:marTop w:val="0"/>
          <w:marBottom w:val="0"/>
          <w:divBdr>
            <w:top w:val="none" w:sz="0" w:space="0" w:color="auto"/>
            <w:left w:val="none" w:sz="0" w:space="0" w:color="auto"/>
            <w:bottom w:val="none" w:sz="0" w:space="0" w:color="auto"/>
            <w:right w:val="none" w:sz="0" w:space="0" w:color="auto"/>
          </w:divBdr>
        </w:div>
        <w:div w:id="1446539414">
          <w:marLeft w:val="0"/>
          <w:marRight w:val="0"/>
          <w:marTop w:val="0"/>
          <w:marBottom w:val="0"/>
          <w:divBdr>
            <w:top w:val="none" w:sz="0" w:space="0" w:color="auto"/>
            <w:left w:val="none" w:sz="0" w:space="0" w:color="auto"/>
            <w:bottom w:val="none" w:sz="0" w:space="0" w:color="auto"/>
            <w:right w:val="none" w:sz="0" w:space="0" w:color="auto"/>
          </w:divBdr>
        </w:div>
        <w:div w:id="1606157439">
          <w:marLeft w:val="0"/>
          <w:marRight w:val="0"/>
          <w:marTop w:val="0"/>
          <w:marBottom w:val="0"/>
          <w:divBdr>
            <w:top w:val="none" w:sz="0" w:space="0" w:color="auto"/>
            <w:left w:val="none" w:sz="0" w:space="0" w:color="auto"/>
            <w:bottom w:val="none" w:sz="0" w:space="0" w:color="auto"/>
            <w:right w:val="none" w:sz="0" w:space="0" w:color="auto"/>
          </w:divBdr>
        </w:div>
        <w:div w:id="1940017416">
          <w:marLeft w:val="0"/>
          <w:marRight w:val="0"/>
          <w:marTop w:val="0"/>
          <w:marBottom w:val="0"/>
          <w:divBdr>
            <w:top w:val="none" w:sz="0" w:space="0" w:color="auto"/>
            <w:left w:val="none" w:sz="0" w:space="0" w:color="auto"/>
            <w:bottom w:val="none" w:sz="0" w:space="0" w:color="auto"/>
            <w:right w:val="none" w:sz="0" w:space="0" w:color="auto"/>
          </w:divBdr>
        </w:div>
        <w:div w:id="1273366852">
          <w:marLeft w:val="0"/>
          <w:marRight w:val="0"/>
          <w:marTop w:val="0"/>
          <w:marBottom w:val="0"/>
          <w:divBdr>
            <w:top w:val="none" w:sz="0" w:space="0" w:color="auto"/>
            <w:left w:val="none" w:sz="0" w:space="0" w:color="auto"/>
            <w:bottom w:val="none" w:sz="0" w:space="0" w:color="auto"/>
            <w:right w:val="none" w:sz="0" w:space="0" w:color="auto"/>
          </w:divBdr>
        </w:div>
        <w:div w:id="98987500">
          <w:marLeft w:val="0"/>
          <w:marRight w:val="0"/>
          <w:marTop w:val="0"/>
          <w:marBottom w:val="0"/>
          <w:divBdr>
            <w:top w:val="none" w:sz="0" w:space="0" w:color="auto"/>
            <w:left w:val="none" w:sz="0" w:space="0" w:color="auto"/>
            <w:bottom w:val="none" w:sz="0" w:space="0" w:color="auto"/>
            <w:right w:val="none" w:sz="0" w:space="0" w:color="auto"/>
          </w:divBdr>
        </w:div>
        <w:div w:id="742217174">
          <w:marLeft w:val="0"/>
          <w:marRight w:val="0"/>
          <w:marTop w:val="0"/>
          <w:marBottom w:val="0"/>
          <w:divBdr>
            <w:top w:val="none" w:sz="0" w:space="0" w:color="auto"/>
            <w:left w:val="none" w:sz="0" w:space="0" w:color="auto"/>
            <w:bottom w:val="none" w:sz="0" w:space="0" w:color="auto"/>
            <w:right w:val="none" w:sz="0" w:space="0" w:color="auto"/>
          </w:divBdr>
        </w:div>
        <w:div w:id="54403366">
          <w:marLeft w:val="0"/>
          <w:marRight w:val="0"/>
          <w:marTop w:val="0"/>
          <w:marBottom w:val="0"/>
          <w:divBdr>
            <w:top w:val="none" w:sz="0" w:space="0" w:color="auto"/>
            <w:left w:val="none" w:sz="0" w:space="0" w:color="auto"/>
            <w:bottom w:val="none" w:sz="0" w:space="0" w:color="auto"/>
            <w:right w:val="none" w:sz="0" w:space="0" w:color="auto"/>
          </w:divBdr>
        </w:div>
      </w:divsChild>
    </w:div>
    <w:div w:id="1130054348">
      <w:bodyDiv w:val="1"/>
      <w:marLeft w:val="0"/>
      <w:marRight w:val="0"/>
      <w:marTop w:val="0"/>
      <w:marBottom w:val="0"/>
      <w:divBdr>
        <w:top w:val="none" w:sz="0" w:space="0" w:color="auto"/>
        <w:left w:val="none" w:sz="0" w:space="0" w:color="auto"/>
        <w:bottom w:val="none" w:sz="0" w:space="0" w:color="auto"/>
        <w:right w:val="none" w:sz="0" w:space="0" w:color="auto"/>
      </w:divBdr>
    </w:div>
    <w:div w:id="1264069074">
      <w:bodyDiv w:val="1"/>
      <w:marLeft w:val="0"/>
      <w:marRight w:val="0"/>
      <w:marTop w:val="0"/>
      <w:marBottom w:val="0"/>
      <w:divBdr>
        <w:top w:val="none" w:sz="0" w:space="0" w:color="auto"/>
        <w:left w:val="none" w:sz="0" w:space="0" w:color="auto"/>
        <w:bottom w:val="none" w:sz="0" w:space="0" w:color="auto"/>
        <w:right w:val="none" w:sz="0" w:space="0" w:color="auto"/>
      </w:divBdr>
    </w:div>
    <w:div w:id="1264530734">
      <w:bodyDiv w:val="1"/>
      <w:marLeft w:val="0"/>
      <w:marRight w:val="0"/>
      <w:marTop w:val="0"/>
      <w:marBottom w:val="0"/>
      <w:divBdr>
        <w:top w:val="none" w:sz="0" w:space="0" w:color="auto"/>
        <w:left w:val="none" w:sz="0" w:space="0" w:color="auto"/>
        <w:bottom w:val="none" w:sz="0" w:space="0" w:color="auto"/>
        <w:right w:val="none" w:sz="0" w:space="0" w:color="auto"/>
      </w:divBdr>
    </w:div>
    <w:div w:id="1346978389">
      <w:bodyDiv w:val="1"/>
      <w:marLeft w:val="0"/>
      <w:marRight w:val="0"/>
      <w:marTop w:val="0"/>
      <w:marBottom w:val="0"/>
      <w:divBdr>
        <w:top w:val="none" w:sz="0" w:space="0" w:color="auto"/>
        <w:left w:val="none" w:sz="0" w:space="0" w:color="auto"/>
        <w:bottom w:val="none" w:sz="0" w:space="0" w:color="auto"/>
        <w:right w:val="none" w:sz="0" w:space="0" w:color="auto"/>
      </w:divBdr>
    </w:div>
    <w:div w:id="1474640333">
      <w:bodyDiv w:val="1"/>
      <w:marLeft w:val="0"/>
      <w:marRight w:val="0"/>
      <w:marTop w:val="0"/>
      <w:marBottom w:val="0"/>
      <w:divBdr>
        <w:top w:val="none" w:sz="0" w:space="0" w:color="auto"/>
        <w:left w:val="none" w:sz="0" w:space="0" w:color="auto"/>
        <w:bottom w:val="none" w:sz="0" w:space="0" w:color="auto"/>
        <w:right w:val="none" w:sz="0" w:space="0" w:color="auto"/>
      </w:divBdr>
    </w:div>
    <w:div w:id="1505123686">
      <w:bodyDiv w:val="1"/>
      <w:marLeft w:val="0"/>
      <w:marRight w:val="0"/>
      <w:marTop w:val="0"/>
      <w:marBottom w:val="0"/>
      <w:divBdr>
        <w:top w:val="none" w:sz="0" w:space="0" w:color="auto"/>
        <w:left w:val="none" w:sz="0" w:space="0" w:color="auto"/>
        <w:bottom w:val="none" w:sz="0" w:space="0" w:color="auto"/>
        <w:right w:val="none" w:sz="0" w:space="0" w:color="auto"/>
      </w:divBdr>
    </w:div>
    <w:div w:id="1544244888">
      <w:bodyDiv w:val="1"/>
      <w:marLeft w:val="0"/>
      <w:marRight w:val="0"/>
      <w:marTop w:val="0"/>
      <w:marBottom w:val="0"/>
      <w:divBdr>
        <w:top w:val="none" w:sz="0" w:space="0" w:color="auto"/>
        <w:left w:val="none" w:sz="0" w:space="0" w:color="auto"/>
        <w:bottom w:val="none" w:sz="0" w:space="0" w:color="auto"/>
        <w:right w:val="none" w:sz="0" w:space="0" w:color="auto"/>
      </w:divBdr>
    </w:div>
    <w:div w:id="1570267827">
      <w:bodyDiv w:val="1"/>
      <w:marLeft w:val="0"/>
      <w:marRight w:val="0"/>
      <w:marTop w:val="0"/>
      <w:marBottom w:val="0"/>
      <w:divBdr>
        <w:top w:val="none" w:sz="0" w:space="0" w:color="auto"/>
        <w:left w:val="none" w:sz="0" w:space="0" w:color="auto"/>
        <w:bottom w:val="none" w:sz="0" w:space="0" w:color="auto"/>
        <w:right w:val="none" w:sz="0" w:space="0" w:color="auto"/>
      </w:divBdr>
    </w:div>
    <w:div w:id="1717193981">
      <w:bodyDiv w:val="1"/>
      <w:marLeft w:val="0"/>
      <w:marRight w:val="0"/>
      <w:marTop w:val="0"/>
      <w:marBottom w:val="0"/>
      <w:divBdr>
        <w:top w:val="none" w:sz="0" w:space="0" w:color="auto"/>
        <w:left w:val="none" w:sz="0" w:space="0" w:color="auto"/>
        <w:bottom w:val="none" w:sz="0" w:space="0" w:color="auto"/>
        <w:right w:val="none" w:sz="0" w:space="0" w:color="auto"/>
      </w:divBdr>
    </w:div>
    <w:div w:id="1904372277">
      <w:bodyDiv w:val="1"/>
      <w:marLeft w:val="0"/>
      <w:marRight w:val="0"/>
      <w:marTop w:val="0"/>
      <w:marBottom w:val="0"/>
      <w:divBdr>
        <w:top w:val="none" w:sz="0" w:space="0" w:color="auto"/>
        <w:left w:val="none" w:sz="0" w:space="0" w:color="auto"/>
        <w:bottom w:val="none" w:sz="0" w:space="0" w:color="auto"/>
        <w:right w:val="none" w:sz="0" w:space="0" w:color="auto"/>
      </w:divBdr>
    </w:div>
    <w:div w:id="1914074648">
      <w:bodyDiv w:val="1"/>
      <w:marLeft w:val="0"/>
      <w:marRight w:val="0"/>
      <w:marTop w:val="0"/>
      <w:marBottom w:val="0"/>
      <w:divBdr>
        <w:top w:val="none" w:sz="0" w:space="0" w:color="auto"/>
        <w:left w:val="none" w:sz="0" w:space="0" w:color="auto"/>
        <w:bottom w:val="none" w:sz="0" w:space="0" w:color="auto"/>
        <w:right w:val="none" w:sz="0" w:space="0" w:color="auto"/>
      </w:divBdr>
    </w:div>
    <w:div w:id="1943949765">
      <w:bodyDiv w:val="1"/>
      <w:marLeft w:val="0"/>
      <w:marRight w:val="0"/>
      <w:marTop w:val="0"/>
      <w:marBottom w:val="0"/>
      <w:divBdr>
        <w:top w:val="none" w:sz="0" w:space="0" w:color="auto"/>
        <w:left w:val="none" w:sz="0" w:space="0" w:color="auto"/>
        <w:bottom w:val="none" w:sz="0" w:space="0" w:color="auto"/>
        <w:right w:val="none" w:sz="0" w:space="0" w:color="auto"/>
      </w:divBdr>
    </w:div>
    <w:div w:id="2044018223">
      <w:bodyDiv w:val="1"/>
      <w:marLeft w:val="0"/>
      <w:marRight w:val="0"/>
      <w:marTop w:val="0"/>
      <w:marBottom w:val="0"/>
      <w:divBdr>
        <w:top w:val="none" w:sz="0" w:space="0" w:color="auto"/>
        <w:left w:val="none" w:sz="0" w:space="0" w:color="auto"/>
        <w:bottom w:val="none" w:sz="0" w:space="0" w:color="auto"/>
        <w:right w:val="none" w:sz="0" w:space="0" w:color="auto"/>
      </w:divBdr>
    </w:div>
    <w:div w:id="207037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C1888-6109-3348-9217-B6655FEC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14</Pages>
  <Words>3532</Words>
  <Characters>19431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Gelin</dc:creator>
  <cp:lastModifiedBy>Magdeline PINEL</cp:lastModifiedBy>
  <cp:revision>41</cp:revision>
  <cp:lastPrinted>2020-02-26T08:04:00Z</cp:lastPrinted>
  <dcterms:created xsi:type="dcterms:W3CDTF">2020-01-15T09:30:00Z</dcterms:created>
  <dcterms:modified xsi:type="dcterms:W3CDTF">2020-12-11T13:28:00Z</dcterms:modified>
</cp:coreProperties>
</file>